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50FF" w14:textId="77777777" w:rsidR="0080701A" w:rsidRPr="00D14C1D" w:rsidRDefault="0080701A" w:rsidP="0080701A">
      <w:pPr>
        <w:rPr>
          <w:rFonts w:ascii="Atkinson Hyperlegible" w:hAnsi="Atkinson Hyperlegible"/>
        </w:rPr>
      </w:pPr>
    </w:p>
    <w:p w14:paraId="46695D3E" w14:textId="77777777" w:rsidR="00EA56EE" w:rsidRPr="00D14C1D" w:rsidRDefault="00EA56EE" w:rsidP="00CD55A6">
      <w:pPr>
        <w:pStyle w:val="Heading1"/>
        <w:jc w:val="center"/>
        <w:rPr>
          <w:rFonts w:eastAsia="Calibri"/>
        </w:rPr>
      </w:pPr>
      <w:r w:rsidRPr="00D14C1D">
        <w:rPr>
          <w:rFonts w:eastAsia="Calibri"/>
        </w:rPr>
        <w:t>ICAS Meeting Minutes</w:t>
      </w:r>
    </w:p>
    <w:p w14:paraId="532AF2C2" w14:textId="6F508E11" w:rsidR="00EA56EE" w:rsidRPr="00D14C1D" w:rsidRDefault="00850A1A" w:rsidP="00EA56EE">
      <w:pPr>
        <w:jc w:val="center"/>
        <w:rPr>
          <w:rFonts w:ascii="Atkinson Hyperlegible" w:eastAsia="Calibri" w:hAnsi="Atkinson Hyperlegible" w:cs="Calibri"/>
        </w:rPr>
      </w:pPr>
      <w:r w:rsidRPr="00D14C1D">
        <w:rPr>
          <w:rFonts w:ascii="Atkinson Hyperlegible" w:eastAsia="Calibri" w:hAnsi="Atkinson Hyperlegible" w:cs="Calibri"/>
        </w:rPr>
        <w:t>Tuesday</w:t>
      </w:r>
      <w:r w:rsidR="00EA56EE" w:rsidRPr="00D14C1D">
        <w:rPr>
          <w:rFonts w:ascii="Atkinson Hyperlegible" w:eastAsia="Calibri" w:hAnsi="Atkinson Hyperlegible" w:cs="Calibri"/>
        </w:rPr>
        <w:t xml:space="preserve"> </w:t>
      </w:r>
      <w:r w:rsidRPr="00D14C1D">
        <w:rPr>
          <w:rFonts w:ascii="Atkinson Hyperlegible" w:eastAsia="Calibri" w:hAnsi="Atkinson Hyperlegible" w:cs="Calibri"/>
        </w:rPr>
        <w:t>August 29</w:t>
      </w:r>
      <w:r w:rsidR="00EA56EE" w:rsidRPr="00D14C1D">
        <w:rPr>
          <w:rFonts w:ascii="Atkinson Hyperlegible" w:eastAsia="Calibri" w:hAnsi="Atkinson Hyperlegible" w:cs="Calibri"/>
        </w:rPr>
        <w:t xml:space="preserve">, </w:t>
      </w:r>
      <w:proofErr w:type="gramStart"/>
      <w:r w:rsidR="00EA56EE" w:rsidRPr="00D14C1D">
        <w:rPr>
          <w:rFonts w:ascii="Atkinson Hyperlegible" w:eastAsia="Calibri" w:hAnsi="Atkinson Hyperlegible" w:cs="Calibri"/>
        </w:rPr>
        <w:t>2023</w:t>
      </w:r>
      <w:proofErr w:type="gramEnd"/>
      <w:r w:rsidR="00EA56EE" w:rsidRPr="00D14C1D">
        <w:rPr>
          <w:rFonts w:ascii="Atkinson Hyperlegible" w:eastAsia="Calibri" w:hAnsi="Atkinson Hyperlegible" w:cs="Calibri"/>
        </w:rPr>
        <w:t xml:space="preserve"> </w:t>
      </w:r>
      <w:r w:rsidRPr="00D14C1D">
        <w:rPr>
          <w:rFonts w:ascii="Atkinson Hyperlegible" w:eastAsia="Calibri" w:hAnsi="Atkinson Hyperlegible" w:cs="Calibri"/>
        </w:rPr>
        <w:t>9AM – 1PM</w:t>
      </w:r>
    </w:p>
    <w:p w14:paraId="31AFD126" w14:textId="7A43348B" w:rsidR="00EA56EE" w:rsidRPr="00D14C1D" w:rsidRDefault="00850A1A" w:rsidP="00EA56EE">
      <w:pPr>
        <w:jc w:val="center"/>
        <w:rPr>
          <w:rFonts w:ascii="Atkinson Hyperlegible" w:eastAsia="Calibri" w:hAnsi="Atkinson Hyperlegible" w:cs="Calibri"/>
        </w:rPr>
      </w:pPr>
      <w:r w:rsidRPr="00D14C1D">
        <w:rPr>
          <w:rFonts w:ascii="Atkinson Hyperlegible" w:eastAsia="Calibri" w:hAnsi="Atkinson Hyperlegible" w:cs="Calibri"/>
        </w:rPr>
        <w:t>Remote</w:t>
      </w:r>
    </w:p>
    <w:p w14:paraId="40F75C05" w14:textId="77777777" w:rsidR="00EA56EE" w:rsidRPr="00D14C1D" w:rsidRDefault="00EA56EE" w:rsidP="00EA56EE">
      <w:pPr>
        <w:rPr>
          <w:rFonts w:ascii="Atkinson Hyperlegible" w:eastAsia="Calibri" w:hAnsi="Atkinson Hyperlegible" w:cs="Calibri"/>
        </w:rPr>
      </w:pPr>
    </w:p>
    <w:p w14:paraId="6C921503" w14:textId="65340DBA" w:rsidR="00EA56EE" w:rsidRPr="00D14C1D" w:rsidRDefault="00EA56EE" w:rsidP="00960D04">
      <w:pPr>
        <w:spacing w:after="160"/>
        <w:jc w:val="center"/>
        <w:rPr>
          <w:rFonts w:ascii="Atkinson Hyperlegible" w:eastAsia="Calibri" w:hAnsi="Atkinson Hyperlegible" w:cs="Calibri"/>
          <w:b/>
          <w:smallCaps/>
        </w:rPr>
      </w:pPr>
      <w:r w:rsidRPr="00D14C1D">
        <w:rPr>
          <w:rFonts w:ascii="Atkinson Hyperlegible" w:eastAsia="Calibri" w:hAnsi="Atkinson Hyperlegible" w:cs="Calibri"/>
          <w:b/>
          <w:smallCaps/>
        </w:rPr>
        <w:t>Roll Call</w:t>
      </w:r>
    </w:p>
    <w:p w14:paraId="3709B152" w14:textId="52390A64" w:rsidR="00EA56EE" w:rsidRPr="00D14C1D" w:rsidRDefault="00EA56EE" w:rsidP="00B67207">
      <w:pPr>
        <w:spacing w:after="120"/>
        <w:rPr>
          <w:rFonts w:ascii="Atkinson Hyperlegible" w:eastAsia="Calibri" w:hAnsi="Atkinson Hyperlegible" w:cs="Calibri"/>
        </w:rPr>
      </w:pPr>
      <w:r w:rsidRPr="00D14C1D">
        <w:rPr>
          <w:rFonts w:ascii="Atkinson Hyperlegible" w:eastAsia="Calibri" w:hAnsi="Atkinson Hyperlegible" w:cs="Calibri"/>
        </w:rPr>
        <w:t>(</w:t>
      </w:r>
      <w:r w:rsidRPr="00D14C1D">
        <w:rPr>
          <w:rFonts w:ascii="Atkinson Hyperlegible" w:eastAsia="Calibri" w:hAnsi="Atkinson Hyperlegible" w:cs="Calibri"/>
          <w:b/>
        </w:rPr>
        <w:t>ASCCC</w:t>
      </w:r>
      <w:r w:rsidRPr="00D14C1D">
        <w:rPr>
          <w:rFonts w:ascii="Atkinson Hyperlegible" w:eastAsia="Calibri" w:hAnsi="Atkinson Hyperlegible" w:cs="Calibri"/>
        </w:rPr>
        <w:t xml:space="preserve">) </w:t>
      </w:r>
      <w:r w:rsidR="00F72A4F" w:rsidRPr="00D14C1D">
        <w:rPr>
          <w:rFonts w:ascii="Atkinson Hyperlegible" w:eastAsia="Calibri" w:hAnsi="Atkinson Hyperlegible" w:cs="Calibri"/>
        </w:rPr>
        <w:t>Cheryl Aschenbach</w:t>
      </w:r>
      <w:r w:rsidRPr="00D14C1D">
        <w:rPr>
          <w:rFonts w:ascii="Atkinson Hyperlegible" w:eastAsia="Calibri" w:hAnsi="Atkinson Hyperlegible" w:cs="Calibri"/>
        </w:rPr>
        <w:t xml:space="preserve">, President; </w:t>
      </w:r>
      <w:r w:rsidR="00530F0E" w:rsidRPr="00D14C1D">
        <w:rPr>
          <w:rFonts w:ascii="Atkinson Hyperlegible" w:eastAsia="Calibri" w:hAnsi="Atkinson Hyperlegible" w:cs="Calibri"/>
        </w:rPr>
        <w:t>Manuel Vélez</w:t>
      </w:r>
      <w:r w:rsidRPr="00D14C1D">
        <w:rPr>
          <w:rFonts w:ascii="Atkinson Hyperlegible" w:eastAsia="Calibri" w:hAnsi="Atkinson Hyperlegible" w:cs="Calibri"/>
        </w:rPr>
        <w:t>, Vice</w:t>
      </w:r>
      <w:r w:rsidRPr="00D14C1D">
        <w:rPr>
          <w:rFonts w:ascii="Atkinson Hyperlegible" w:eastAsia="Calibri" w:hAnsi="Atkinson Hyperlegible" w:cs="Calibri"/>
          <w:color w:val="A6A6A6" w:themeColor="background1" w:themeShade="A6"/>
        </w:rPr>
        <w:t xml:space="preserve"> </w:t>
      </w:r>
      <w:r w:rsidRPr="00D14C1D">
        <w:rPr>
          <w:rFonts w:ascii="Atkinson Hyperlegible" w:eastAsia="Calibri" w:hAnsi="Atkinson Hyperlegible" w:cs="Calibri"/>
        </w:rPr>
        <w:t xml:space="preserve">President; LaTonya Parker, Secretary, Robert Stewart, </w:t>
      </w:r>
      <w:r w:rsidR="00530F0E" w:rsidRPr="00D14C1D">
        <w:rPr>
          <w:rFonts w:ascii="Atkinson Hyperlegible" w:eastAsia="Calibri" w:hAnsi="Atkinson Hyperlegible" w:cs="Calibri"/>
        </w:rPr>
        <w:t>Treasurer</w:t>
      </w:r>
      <w:r w:rsidR="00530F0E" w:rsidRPr="00D14C1D">
        <w:rPr>
          <w:rFonts w:ascii="Atkinson Hyperlegible" w:eastAsia="Calibri" w:hAnsi="Atkinson Hyperlegible" w:cs="Calibri"/>
          <w:color w:val="A6A6A6" w:themeColor="background1" w:themeShade="A6"/>
        </w:rPr>
        <w:t xml:space="preserve">; </w:t>
      </w:r>
      <w:r w:rsidR="00530F0E" w:rsidRPr="00D14C1D">
        <w:rPr>
          <w:rFonts w:ascii="Atkinson Hyperlegible" w:eastAsia="Calibri" w:hAnsi="Atkinson Hyperlegible" w:cs="Calibri"/>
        </w:rPr>
        <w:t>Eric Wada, North Representative</w:t>
      </w:r>
      <w:r w:rsidRPr="00D14C1D">
        <w:rPr>
          <w:rFonts w:ascii="Atkinson Hyperlegible" w:eastAsia="Calibri" w:hAnsi="Atkinson Hyperlegible" w:cs="Calibri"/>
        </w:rPr>
        <w:t>;</w:t>
      </w:r>
      <w:r w:rsidRPr="00D14C1D">
        <w:rPr>
          <w:rFonts w:ascii="Atkinson Hyperlegible" w:eastAsia="Calibri" w:hAnsi="Atkinson Hyperlegible" w:cs="Calibri"/>
          <w:color w:val="A6A6A6" w:themeColor="background1" w:themeShade="A6"/>
        </w:rPr>
        <w:t xml:space="preserve"> </w:t>
      </w:r>
      <w:r w:rsidR="00027BE4" w:rsidRPr="00D14C1D">
        <w:rPr>
          <w:rFonts w:ascii="Atkinson Hyperlegible" w:eastAsia="Calibri" w:hAnsi="Atkinson Hyperlegible" w:cs="Calibri"/>
        </w:rPr>
        <w:t>Austin Webster</w:t>
      </w:r>
      <w:r w:rsidRPr="00D14C1D">
        <w:rPr>
          <w:rFonts w:ascii="Atkinson Hyperlegible" w:eastAsia="Calibri" w:hAnsi="Atkinson Hyperlegible" w:cs="Calibri"/>
        </w:rPr>
        <w:t xml:space="preserve">, </w:t>
      </w:r>
      <w:r w:rsidR="00027BE4" w:rsidRPr="00D14C1D">
        <w:rPr>
          <w:rFonts w:ascii="Atkinson Hyperlegible" w:eastAsia="Calibri" w:hAnsi="Atkinson Hyperlegible" w:cs="Calibri"/>
        </w:rPr>
        <w:t xml:space="preserve">Interim </w:t>
      </w:r>
      <w:r w:rsidRPr="00D14C1D">
        <w:rPr>
          <w:rFonts w:ascii="Atkinson Hyperlegible" w:eastAsia="Calibri" w:hAnsi="Atkinson Hyperlegible" w:cs="Calibri"/>
        </w:rPr>
        <w:t>Executive Director</w:t>
      </w:r>
    </w:p>
    <w:p w14:paraId="09E46564" w14:textId="28FE87B1" w:rsidR="00EA56EE" w:rsidRPr="00D14C1D" w:rsidRDefault="00EA56EE" w:rsidP="00B67207">
      <w:pPr>
        <w:spacing w:after="120"/>
        <w:rPr>
          <w:rFonts w:ascii="Atkinson Hyperlegible" w:eastAsia="Calibri" w:hAnsi="Atkinson Hyperlegible" w:cs="Calibri"/>
          <w:color w:val="A6A6A6" w:themeColor="background1" w:themeShade="A6"/>
        </w:rPr>
      </w:pPr>
      <w:r w:rsidRPr="00D14C1D">
        <w:rPr>
          <w:rFonts w:ascii="Atkinson Hyperlegible" w:eastAsia="Calibri" w:hAnsi="Atkinson Hyperlegible" w:cs="Calibri"/>
        </w:rPr>
        <w:t>(</w:t>
      </w:r>
      <w:r w:rsidRPr="00D14C1D">
        <w:rPr>
          <w:rFonts w:ascii="Atkinson Hyperlegible" w:eastAsia="Calibri" w:hAnsi="Atkinson Hyperlegible" w:cs="Calibri"/>
          <w:b/>
        </w:rPr>
        <w:t>ASCSU</w:t>
      </w:r>
      <w:r w:rsidRPr="00D14C1D">
        <w:rPr>
          <w:rFonts w:ascii="Atkinson Hyperlegible" w:eastAsia="Calibri" w:hAnsi="Atkinson Hyperlegible" w:cs="Calibri"/>
        </w:rPr>
        <w:t xml:space="preserve">) Beth </w:t>
      </w:r>
      <w:r w:rsidR="006C14D1">
        <w:rPr>
          <w:rFonts w:ascii="Atkinson Hyperlegible" w:eastAsia="Calibri" w:hAnsi="Atkinson Hyperlegible" w:cs="Calibri"/>
        </w:rPr>
        <w:t xml:space="preserve">A. </w:t>
      </w:r>
      <w:r w:rsidRPr="00D14C1D">
        <w:rPr>
          <w:rFonts w:ascii="Atkinson Hyperlegible" w:eastAsia="Calibri" w:hAnsi="Atkinson Hyperlegible" w:cs="Calibri"/>
        </w:rPr>
        <w:t xml:space="preserve">Steffel, Chair; </w:t>
      </w:r>
      <w:r w:rsidR="00522725" w:rsidRPr="00D14C1D">
        <w:rPr>
          <w:rFonts w:ascii="Atkinson Hyperlegible" w:eastAsia="Calibri" w:hAnsi="Atkinson Hyperlegible" w:cs="Calibri"/>
        </w:rPr>
        <w:t>Elizabeth Boyd</w:t>
      </w:r>
      <w:r w:rsidRPr="00D14C1D">
        <w:rPr>
          <w:rFonts w:ascii="Atkinson Hyperlegible" w:eastAsia="Calibri" w:hAnsi="Atkinson Hyperlegible" w:cs="Calibri"/>
        </w:rPr>
        <w:t xml:space="preserve">, Vice Chair; </w:t>
      </w:r>
      <w:r w:rsidR="00522725" w:rsidRPr="00D14C1D">
        <w:rPr>
          <w:rFonts w:ascii="Atkinson Hyperlegible" w:eastAsia="Calibri" w:hAnsi="Atkinson Hyperlegible" w:cs="Calibri"/>
        </w:rPr>
        <w:t>Adam Swenson</w:t>
      </w:r>
      <w:r w:rsidRPr="00D14C1D">
        <w:rPr>
          <w:rFonts w:ascii="Atkinson Hyperlegible" w:eastAsia="Calibri" w:hAnsi="Atkinson Hyperlegible" w:cs="Calibri"/>
        </w:rPr>
        <w:t xml:space="preserve">, Secretary; </w:t>
      </w:r>
      <w:r w:rsidR="00522725" w:rsidRPr="00D14C1D">
        <w:rPr>
          <w:rFonts w:ascii="Atkinson Hyperlegible" w:eastAsia="Calibri" w:hAnsi="Atkinson Hyperlegible" w:cs="Calibri"/>
        </w:rPr>
        <w:t>Thomas Norman</w:t>
      </w:r>
      <w:r w:rsidRPr="00D14C1D">
        <w:rPr>
          <w:rFonts w:ascii="Atkinson Hyperlegible" w:eastAsia="Calibri" w:hAnsi="Atkinson Hyperlegible" w:cs="Calibri"/>
        </w:rPr>
        <w:t xml:space="preserve">, Member-at-Large; </w:t>
      </w:r>
      <w:r w:rsidR="00522725" w:rsidRPr="00D14C1D">
        <w:rPr>
          <w:rFonts w:ascii="Atkinson Hyperlegible" w:eastAsia="Calibri" w:hAnsi="Atkinson Hyperlegible" w:cs="Calibri"/>
        </w:rPr>
        <w:t>Gwen Urey</w:t>
      </w:r>
      <w:r w:rsidRPr="00D14C1D">
        <w:rPr>
          <w:rFonts w:ascii="Atkinson Hyperlegible" w:eastAsia="Calibri" w:hAnsi="Atkinson Hyperlegible" w:cs="Calibri"/>
        </w:rPr>
        <w:t>, Member-at-Large; Tracy Butler, Executive Director</w:t>
      </w:r>
    </w:p>
    <w:p w14:paraId="1A127590" w14:textId="30B77F84" w:rsidR="00EA56EE" w:rsidRPr="00D14C1D" w:rsidRDefault="00EA56EE" w:rsidP="006C1B58">
      <w:pPr>
        <w:spacing w:after="120"/>
        <w:rPr>
          <w:rFonts w:ascii="Atkinson Hyperlegible" w:eastAsia="Calibri" w:hAnsi="Atkinson Hyperlegible" w:cs="Calibri"/>
          <w:color w:val="A6A6A6" w:themeColor="background1" w:themeShade="A6"/>
        </w:rPr>
      </w:pPr>
      <w:r w:rsidRPr="00D14C1D">
        <w:rPr>
          <w:rFonts w:ascii="Atkinson Hyperlegible" w:eastAsia="Calibri" w:hAnsi="Atkinson Hyperlegible" w:cs="Calibri"/>
        </w:rPr>
        <w:t>(</w:t>
      </w:r>
      <w:r w:rsidRPr="00D14C1D">
        <w:rPr>
          <w:rFonts w:ascii="Atkinson Hyperlegible" w:eastAsia="Calibri" w:hAnsi="Atkinson Hyperlegible" w:cs="Calibri"/>
          <w:b/>
        </w:rPr>
        <w:t>UCAS</w:t>
      </w:r>
      <w:r w:rsidRPr="00D14C1D">
        <w:rPr>
          <w:rFonts w:ascii="Atkinson Hyperlegible" w:eastAsia="Calibri" w:hAnsi="Atkinson Hyperlegible" w:cs="Calibri"/>
        </w:rPr>
        <w:t xml:space="preserve">) </w:t>
      </w:r>
      <w:r w:rsidR="00522725" w:rsidRPr="00D14C1D">
        <w:rPr>
          <w:rFonts w:ascii="Atkinson Hyperlegible" w:eastAsia="Calibri" w:hAnsi="Atkinson Hyperlegible" w:cs="Calibri"/>
        </w:rPr>
        <w:t xml:space="preserve">James </w:t>
      </w:r>
      <w:proofErr w:type="spellStart"/>
      <w:r w:rsidR="00522725" w:rsidRPr="00D14C1D">
        <w:rPr>
          <w:rFonts w:ascii="Atkinson Hyperlegible" w:eastAsia="Calibri" w:hAnsi="Atkinson Hyperlegible" w:cs="Calibri"/>
        </w:rPr>
        <w:t>Steintrager</w:t>
      </w:r>
      <w:proofErr w:type="spellEnd"/>
      <w:r w:rsidRPr="00D14C1D">
        <w:rPr>
          <w:rFonts w:ascii="Atkinson Hyperlegible" w:eastAsia="Calibri" w:hAnsi="Atkinson Hyperlegible" w:cs="Calibri"/>
        </w:rPr>
        <w:t xml:space="preserve">, Chair, </w:t>
      </w:r>
      <w:r w:rsidR="00522725" w:rsidRPr="00D14C1D">
        <w:rPr>
          <w:rFonts w:ascii="Atkinson Hyperlegible" w:eastAsia="Calibri" w:hAnsi="Atkinson Hyperlegible" w:cs="Calibri"/>
        </w:rPr>
        <w:t xml:space="preserve">Steven Cheung, </w:t>
      </w:r>
      <w:r w:rsidRPr="00D14C1D">
        <w:rPr>
          <w:rFonts w:ascii="Atkinson Hyperlegible" w:eastAsia="Calibri" w:hAnsi="Atkinson Hyperlegible" w:cs="Calibri"/>
        </w:rPr>
        <w:t>Vice Chair; Barbara Knowlton, BOARS Chair;</w:t>
      </w:r>
      <w:r w:rsidRPr="00D14C1D">
        <w:rPr>
          <w:rFonts w:ascii="Atkinson Hyperlegible" w:eastAsia="Calibri" w:hAnsi="Atkinson Hyperlegible" w:cs="Calibri"/>
          <w:color w:val="A6A6A6" w:themeColor="background1" w:themeShade="A6"/>
        </w:rPr>
        <w:t xml:space="preserve"> </w:t>
      </w:r>
      <w:r w:rsidR="00B67207" w:rsidRPr="00D14C1D">
        <w:rPr>
          <w:rFonts w:ascii="Atkinson Hyperlegible" w:eastAsia="Calibri" w:hAnsi="Atkinson Hyperlegible" w:cs="Calibri"/>
        </w:rPr>
        <w:t>Amanda Solomon</w:t>
      </w:r>
      <w:r w:rsidRPr="00D14C1D">
        <w:rPr>
          <w:rFonts w:ascii="Atkinson Hyperlegible" w:eastAsia="Calibri" w:hAnsi="Atkinson Hyperlegible" w:cs="Calibri"/>
        </w:rPr>
        <w:t>, UCOPE</w:t>
      </w:r>
      <w:r w:rsidRPr="00D14C1D">
        <w:rPr>
          <w:rFonts w:ascii="Atkinson Hyperlegible" w:eastAsia="Calibri" w:hAnsi="Atkinson Hyperlegible" w:cs="Calibri"/>
          <w:color w:val="A6A6A6" w:themeColor="background1" w:themeShade="A6"/>
        </w:rPr>
        <w:t xml:space="preserve"> </w:t>
      </w:r>
      <w:r w:rsidRPr="00D14C1D">
        <w:rPr>
          <w:rFonts w:ascii="Atkinson Hyperlegible" w:eastAsia="Calibri" w:hAnsi="Atkinson Hyperlegible" w:cs="Calibri"/>
        </w:rPr>
        <w:t>Chair</w:t>
      </w:r>
      <w:r w:rsidRPr="00D14C1D">
        <w:rPr>
          <w:rFonts w:ascii="Atkinson Hyperlegible" w:eastAsia="Calibri" w:hAnsi="Atkinson Hyperlegible" w:cs="Calibri"/>
          <w:color w:val="A6A6A6" w:themeColor="background1" w:themeShade="A6"/>
        </w:rPr>
        <w:t xml:space="preserve">; </w:t>
      </w:r>
      <w:r w:rsidRPr="00D14C1D">
        <w:rPr>
          <w:rFonts w:ascii="Atkinson Hyperlegible" w:eastAsia="Calibri" w:hAnsi="Atkinson Hyperlegible" w:cs="Calibri"/>
        </w:rPr>
        <w:t>Melanie Cocco, UCEP Chair</w:t>
      </w:r>
    </w:p>
    <w:p w14:paraId="719D3854" w14:textId="77777777" w:rsidR="00EA56EE" w:rsidRPr="00D14C1D" w:rsidRDefault="00EA56EE" w:rsidP="00EA56EE">
      <w:pPr>
        <w:rPr>
          <w:rFonts w:ascii="Atkinson Hyperlegible" w:eastAsia="Calibri" w:hAnsi="Atkinson Hyperlegible" w:cs="Calibri"/>
        </w:rPr>
      </w:pPr>
      <w:r w:rsidRPr="00D14C1D">
        <w:rPr>
          <w:rFonts w:ascii="Atkinson Hyperlegible" w:eastAsia="Calibri" w:hAnsi="Atkinson Hyperlegible" w:cs="Calibri"/>
          <w:b/>
          <w:bCs/>
        </w:rPr>
        <w:t>Guests</w:t>
      </w:r>
      <w:r w:rsidRPr="00D14C1D">
        <w:rPr>
          <w:rFonts w:ascii="Atkinson Hyperlegible" w:eastAsia="Calibri" w:hAnsi="Atkinson Hyperlegible" w:cs="Calibri"/>
        </w:rPr>
        <w:t>:</w:t>
      </w:r>
    </w:p>
    <w:p w14:paraId="702420AB" w14:textId="4270F8FA" w:rsidR="00EA56EE" w:rsidRPr="00D14C1D" w:rsidRDefault="00522725" w:rsidP="00EA56EE">
      <w:pPr>
        <w:rPr>
          <w:rFonts w:ascii="Atkinson Hyperlegible" w:eastAsia="Calibri" w:hAnsi="Atkinson Hyperlegible" w:cs="Calibri"/>
        </w:rPr>
      </w:pPr>
      <w:r w:rsidRPr="00D14C1D">
        <w:rPr>
          <w:rFonts w:ascii="Atkinson Hyperlegible" w:eastAsia="Calibri" w:hAnsi="Atkinson Hyperlegible" w:cs="Calibri"/>
        </w:rPr>
        <w:t>Darlene Yee-Melichar, CSU Faculty Trustee</w:t>
      </w:r>
    </w:p>
    <w:p w14:paraId="3506310A" w14:textId="77777777" w:rsidR="00EA56EE" w:rsidRPr="00D14C1D" w:rsidRDefault="00EA56EE" w:rsidP="00EA56EE">
      <w:pPr>
        <w:rPr>
          <w:rFonts w:ascii="Atkinson Hyperlegible" w:eastAsia="Calibri" w:hAnsi="Atkinson Hyperlegible" w:cs="Calibri"/>
        </w:rPr>
      </w:pPr>
    </w:p>
    <w:p w14:paraId="49941C48" w14:textId="77777777" w:rsidR="00EA56EE" w:rsidRPr="00D14C1D" w:rsidRDefault="00EA56EE" w:rsidP="00B05DFD">
      <w:pPr>
        <w:numPr>
          <w:ilvl w:val="0"/>
          <w:numId w:val="46"/>
        </w:numPr>
        <w:spacing w:after="40"/>
        <w:rPr>
          <w:rFonts w:ascii="Atkinson Hyperlegible" w:eastAsia="Calibri" w:hAnsi="Atkinson Hyperlegible" w:cs="Calibri"/>
        </w:rPr>
      </w:pPr>
      <w:r w:rsidRPr="00D14C1D">
        <w:rPr>
          <w:rFonts w:ascii="Atkinson Hyperlegible" w:eastAsia="Calibri" w:hAnsi="Atkinson Hyperlegible" w:cs="Calibri"/>
          <w:b/>
        </w:rPr>
        <w:t xml:space="preserve">Introductions </w:t>
      </w:r>
      <w:r w:rsidRPr="00D14C1D">
        <w:rPr>
          <w:rFonts w:ascii="Atkinson Hyperlegible" w:eastAsia="Calibri" w:hAnsi="Atkinson Hyperlegible" w:cs="Calibri"/>
          <w:b/>
        </w:rPr>
        <w:tab/>
      </w:r>
    </w:p>
    <w:p w14:paraId="776CD5BF" w14:textId="2262E5EE" w:rsidR="00EA56EE" w:rsidRPr="00D14C1D" w:rsidRDefault="00EA56EE" w:rsidP="00B05DFD">
      <w:pPr>
        <w:spacing w:after="120"/>
        <w:rPr>
          <w:rFonts w:ascii="Atkinson Hyperlegible" w:eastAsia="Calibri" w:hAnsi="Atkinson Hyperlegible" w:cs="Calibri"/>
        </w:rPr>
      </w:pPr>
      <w:r w:rsidRPr="00D14C1D">
        <w:rPr>
          <w:rFonts w:ascii="Atkinson Hyperlegible" w:eastAsia="Calibri" w:hAnsi="Atkinson Hyperlegible" w:cs="Calibri"/>
        </w:rPr>
        <w:t xml:space="preserve">Chair </w:t>
      </w:r>
      <w:r w:rsidR="00B55362" w:rsidRPr="00D14C1D">
        <w:rPr>
          <w:rFonts w:ascii="Atkinson Hyperlegible" w:eastAsia="Calibri" w:hAnsi="Atkinson Hyperlegible" w:cs="Calibri"/>
        </w:rPr>
        <w:t>Steffel</w:t>
      </w:r>
      <w:r w:rsidRPr="00D14C1D">
        <w:rPr>
          <w:rFonts w:ascii="Atkinson Hyperlegible" w:eastAsia="Calibri" w:hAnsi="Atkinson Hyperlegible" w:cs="Calibri"/>
        </w:rPr>
        <w:t xml:space="preserve"> welcomed everyone to the meeting. </w:t>
      </w:r>
    </w:p>
    <w:p w14:paraId="2BEFFC4D" w14:textId="77777777" w:rsidR="00EA56EE" w:rsidRPr="00D14C1D" w:rsidRDefault="00EA56EE" w:rsidP="00B05DFD">
      <w:pPr>
        <w:numPr>
          <w:ilvl w:val="0"/>
          <w:numId w:val="46"/>
        </w:numPr>
        <w:spacing w:after="40"/>
        <w:rPr>
          <w:rFonts w:ascii="Atkinson Hyperlegible" w:eastAsia="Calibri" w:hAnsi="Atkinson Hyperlegible" w:cs="Calibri"/>
        </w:rPr>
      </w:pPr>
      <w:r w:rsidRPr="00D14C1D">
        <w:rPr>
          <w:rFonts w:ascii="Atkinson Hyperlegible" w:eastAsia="Calibri" w:hAnsi="Atkinson Hyperlegible" w:cs="Calibri"/>
          <w:b/>
        </w:rPr>
        <w:t>Consent Calendar</w:t>
      </w:r>
    </w:p>
    <w:p w14:paraId="4064050E" w14:textId="40915D31" w:rsidR="00EA56EE" w:rsidRPr="00D14C1D" w:rsidRDefault="00EA56EE"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 xml:space="preserve">Approval of </w:t>
      </w:r>
      <w:r w:rsidR="00B55362" w:rsidRPr="00D14C1D">
        <w:rPr>
          <w:rFonts w:ascii="Atkinson Hyperlegible" w:eastAsia="Calibri" w:hAnsi="Atkinson Hyperlegible" w:cs="Calibri"/>
        </w:rPr>
        <w:t>May 31</w:t>
      </w:r>
      <w:r w:rsidRPr="00D14C1D">
        <w:rPr>
          <w:rFonts w:ascii="Atkinson Hyperlegible" w:eastAsia="Calibri" w:hAnsi="Atkinson Hyperlegible" w:cs="Calibri"/>
        </w:rPr>
        <w:t xml:space="preserve">, </w:t>
      </w:r>
      <w:proofErr w:type="gramStart"/>
      <w:r w:rsidRPr="00D14C1D">
        <w:rPr>
          <w:rFonts w:ascii="Atkinson Hyperlegible" w:eastAsia="Calibri" w:hAnsi="Atkinson Hyperlegible" w:cs="Calibri"/>
        </w:rPr>
        <w:t>2023</w:t>
      </w:r>
      <w:proofErr w:type="gramEnd"/>
      <w:r w:rsidRPr="00D14C1D">
        <w:rPr>
          <w:rFonts w:ascii="Atkinson Hyperlegible" w:eastAsia="Calibri" w:hAnsi="Atkinson Hyperlegible" w:cs="Calibri"/>
        </w:rPr>
        <w:t xml:space="preserve"> Meeting Minutes</w:t>
      </w:r>
    </w:p>
    <w:p w14:paraId="23B10043" w14:textId="2E4262F8" w:rsidR="00B55362" w:rsidRPr="00D14C1D" w:rsidRDefault="00B55362" w:rsidP="00B05DFD">
      <w:pPr>
        <w:numPr>
          <w:ilvl w:val="1"/>
          <w:numId w:val="47"/>
        </w:numPr>
        <w:spacing w:line="247" w:lineRule="auto"/>
        <w:ind w:left="1800"/>
        <w:rPr>
          <w:rFonts w:ascii="Atkinson Hyperlegible" w:eastAsia="Calibri" w:hAnsi="Atkinson Hyperlegible" w:cs="Calibri"/>
        </w:rPr>
      </w:pPr>
      <w:r w:rsidRPr="00D14C1D">
        <w:rPr>
          <w:rFonts w:ascii="Atkinson Hyperlegible" w:eastAsia="Calibri" w:hAnsi="Atkinson Hyperlegible" w:cs="Calibri"/>
        </w:rPr>
        <w:t>Approved</w:t>
      </w:r>
    </w:p>
    <w:p w14:paraId="787B5519" w14:textId="43DB83EF" w:rsidR="00EA56EE" w:rsidRPr="00D14C1D" w:rsidRDefault="00EA56EE"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 xml:space="preserve">Approval of the </w:t>
      </w:r>
      <w:r w:rsidR="00B55362" w:rsidRPr="00D14C1D">
        <w:rPr>
          <w:rFonts w:ascii="Atkinson Hyperlegible" w:eastAsia="Calibri" w:hAnsi="Atkinson Hyperlegible" w:cs="Calibri"/>
        </w:rPr>
        <w:t>August</w:t>
      </w:r>
      <w:r w:rsidRPr="00D14C1D">
        <w:rPr>
          <w:rFonts w:ascii="Atkinson Hyperlegible" w:eastAsia="Calibri" w:hAnsi="Atkinson Hyperlegible" w:cs="Calibri"/>
        </w:rPr>
        <w:t xml:space="preserve"> </w:t>
      </w:r>
      <w:r w:rsidR="00B55362" w:rsidRPr="00D14C1D">
        <w:rPr>
          <w:rFonts w:ascii="Atkinson Hyperlegible" w:eastAsia="Calibri" w:hAnsi="Atkinson Hyperlegible" w:cs="Calibri"/>
        </w:rPr>
        <w:t>29</w:t>
      </w:r>
      <w:r w:rsidRPr="00D14C1D">
        <w:rPr>
          <w:rFonts w:ascii="Atkinson Hyperlegible" w:eastAsia="Calibri" w:hAnsi="Atkinson Hyperlegible" w:cs="Calibri"/>
        </w:rPr>
        <w:t xml:space="preserve">, </w:t>
      </w:r>
      <w:proofErr w:type="gramStart"/>
      <w:r w:rsidRPr="00D14C1D">
        <w:rPr>
          <w:rFonts w:ascii="Atkinson Hyperlegible" w:eastAsia="Calibri" w:hAnsi="Atkinson Hyperlegible" w:cs="Calibri"/>
        </w:rPr>
        <w:t>2023</w:t>
      </w:r>
      <w:proofErr w:type="gramEnd"/>
      <w:r w:rsidRPr="00D14C1D">
        <w:rPr>
          <w:rFonts w:ascii="Atkinson Hyperlegible" w:eastAsia="Calibri" w:hAnsi="Atkinson Hyperlegible" w:cs="Calibri"/>
        </w:rPr>
        <w:t xml:space="preserve"> Agenda</w:t>
      </w:r>
    </w:p>
    <w:p w14:paraId="5761385F" w14:textId="1CDC2B9F" w:rsidR="00B55362" w:rsidRPr="00D14C1D" w:rsidRDefault="00B55362" w:rsidP="007147CB">
      <w:pPr>
        <w:numPr>
          <w:ilvl w:val="1"/>
          <w:numId w:val="47"/>
        </w:numPr>
        <w:spacing w:after="120" w:line="247" w:lineRule="auto"/>
        <w:ind w:left="1800"/>
        <w:rPr>
          <w:rFonts w:ascii="Atkinson Hyperlegible" w:eastAsia="Calibri" w:hAnsi="Atkinson Hyperlegible" w:cs="Calibri"/>
        </w:rPr>
      </w:pPr>
      <w:r w:rsidRPr="00D14C1D">
        <w:rPr>
          <w:rFonts w:ascii="Atkinson Hyperlegible" w:eastAsia="Calibri" w:hAnsi="Atkinson Hyperlegible" w:cs="Calibri"/>
        </w:rPr>
        <w:t>Approved</w:t>
      </w:r>
    </w:p>
    <w:p w14:paraId="5190FAAD" w14:textId="30E85C1D" w:rsidR="00EA56EE" w:rsidRPr="00D14C1D" w:rsidRDefault="006C1B58" w:rsidP="00B05DFD">
      <w:pPr>
        <w:numPr>
          <w:ilvl w:val="0"/>
          <w:numId w:val="46"/>
        </w:numPr>
        <w:spacing w:after="40"/>
        <w:rPr>
          <w:rFonts w:ascii="Atkinson Hyperlegible" w:eastAsia="Calibri" w:hAnsi="Atkinson Hyperlegible" w:cs="Calibri"/>
        </w:rPr>
      </w:pPr>
      <w:r w:rsidRPr="00D14C1D">
        <w:rPr>
          <w:rFonts w:ascii="Atkinson Hyperlegible" w:eastAsia="Calibri" w:hAnsi="Atkinson Hyperlegible" w:cs="Calibri"/>
          <w:b/>
        </w:rPr>
        <w:t xml:space="preserve">General </w:t>
      </w:r>
      <w:r w:rsidR="00EA56EE" w:rsidRPr="00D14C1D">
        <w:rPr>
          <w:rFonts w:ascii="Atkinson Hyperlegible" w:eastAsia="Calibri" w:hAnsi="Atkinson Hyperlegible" w:cs="Calibri"/>
          <w:b/>
        </w:rPr>
        <w:t>Announcements</w:t>
      </w:r>
    </w:p>
    <w:p w14:paraId="54DBF487" w14:textId="500B4F3C" w:rsidR="00EA56EE" w:rsidRPr="00D14C1D" w:rsidRDefault="00B55362" w:rsidP="00EA56EE">
      <w:pPr>
        <w:rPr>
          <w:rFonts w:ascii="Atkinson Hyperlegible" w:eastAsia="Calibri" w:hAnsi="Atkinson Hyperlegible" w:cs="Calibri"/>
          <w:i/>
        </w:rPr>
      </w:pPr>
      <w:r w:rsidRPr="00D14C1D">
        <w:rPr>
          <w:rFonts w:ascii="Atkinson Hyperlegible" w:eastAsia="Calibri" w:hAnsi="Atkinson Hyperlegible" w:cs="Calibri"/>
          <w:i/>
          <w:u w:val="single"/>
        </w:rPr>
        <w:t>Beth A. Steffel</w:t>
      </w:r>
      <w:r w:rsidR="00EA56EE" w:rsidRPr="00D14C1D">
        <w:rPr>
          <w:rFonts w:ascii="Atkinson Hyperlegible" w:eastAsia="Calibri" w:hAnsi="Atkinson Hyperlegible" w:cs="Calibri"/>
          <w:i/>
          <w:u w:val="single"/>
        </w:rPr>
        <w:t xml:space="preserve">, ICAS Chair, and </w:t>
      </w:r>
      <w:r w:rsidRPr="00D14C1D">
        <w:rPr>
          <w:rFonts w:ascii="Atkinson Hyperlegible" w:eastAsia="Calibri" w:hAnsi="Atkinson Hyperlegible" w:cs="Calibri"/>
          <w:i/>
          <w:u w:val="single"/>
        </w:rPr>
        <w:t xml:space="preserve">Chair of the </w:t>
      </w:r>
      <w:r w:rsidR="00EA56EE" w:rsidRPr="00D14C1D">
        <w:rPr>
          <w:rFonts w:ascii="Atkinson Hyperlegible" w:eastAsia="Calibri" w:hAnsi="Atkinson Hyperlegible" w:cs="Calibri"/>
          <w:i/>
          <w:u w:val="single"/>
        </w:rPr>
        <w:t>Academic Senate for</w:t>
      </w:r>
      <w:r w:rsidRPr="00D14C1D">
        <w:rPr>
          <w:rFonts w:ascii="Atkinson Hyperlegible" w:eastAsia="Calibri" w:hAnsi="Atkinson Hyperlegible" w:cs="Calibri"/>
          <w:i/>
          <w:u w:val="single"/>
        </w:rPr>
        <w:t xml:space="preserve"> the</w:t>
      </w:r>
      <w:r w:rsidR="00EA56EE" w:rsidRPr="00D14C1D">
        <w:rPr>
          <w:rFonts w:ascii="Atkinson Hyperlegible" w:eastAsia="Calibri" w:hAnsi="Atkinson Hyperlegible" w:cs="Calibri"/>
          <w:i/>
          <w:u w:val="single"/>
        </w:rPr>
        <w:t xml:space="preserve"> </w:t>
      </w:r>
      <w:r w:rsidRPr="00D14C1D">
        <w:rPr>
          <w:rFonts w:ascii="Atkinson Hyperlegible" w:eastAsia="Calibri" w:hAnsi="Atkinson Hyperlegible" w:cs="Calibri"/>
          <w:i/>
          <w:u w:val="single"/>
        </w:rPr>
        <w:t xml:space="preserve">California State University </w:t>
      </w:r>
      <w:r w:rsidR="00EA56EE" w:rsidRPr="00D14C1D">
        <w:rPr>
          <w:rFonts w:ascii="Atkinson Hyperlegible" w:eastAsia="Calibri" w:hAnsi="Atkinson Hyperlegible" w:cs="Calibri"/>
          <w:i/>
          <w:u w:val="single"/>
        </w:rPr>
        <w:t>(AS</w:t>
      </w:r>
      <w:r w:rsidRPr="00D14C1D">
        <w:rPr>
          <w:rFonts w:ascii="Atkinson Hyperlegible" w:eastAsia="Calibri" w:hAnsi="Atkinson Hyperlegible" w:cs="Calibri"/>
          <w:i/>
          <w:u w:val="single"/>
        </w:rPr>
        <w:t>CSU</w:t>
      </w:r>
      <w:r w:rsidR="00EA56EE" w:rsidRPr="00D14C1D">
        <w:rPr>
          <w:rFonts w:ascii="Atkinson Hyperlegible" w:eastAsia="Calibri" w:hAnsi="Atkinson Hyperlegible" w:cs="Calibri"/>
          <w:i/>
          <w:u w:val="single"/>
        </w:rPr>
        <w:t xml:space="preserve">) </w:t>
      </w:r>
    </w:p>
    <w:p w14:paraId="61652110" w14:textId="39690D22" w:rsidR="00B222A6" w:rsidRPr="00D14C1D" w:rsidRDefault="00B55362"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 xml:space="preserve">The ASCSU Leadership Summit is tomorrow and will </w:t>
      </w:r>
      <w:r w:rsidR="00B222A6" w:rsidRPr="00D14C1D">
        <w:rPr>
          <w:rFonts w:ascii="Atkinson Hyperlegible" w:eastAsia="Calibri" w:hAnsi="Atkinson Hyperlegible" w:cs="Calibri"/>
        </w:rPr>
        <w:t>include ASCSU leadership, CSSA leadership and leadership from the CSU Chancellor’s Office</w:t>
      </w:r>
      <w:r w:rsidR="00BB79C9" w:rsidRPr="00D14C1D">
        <w:rPr>
          <w:rFonts w:ascii="Atkinson Hyperlegible" w:eastAsia="Calibri" w:hAnsi="Atkinson Hyperlegible" w:cs="Calibri"/>
        </w:rPr>
        <w:t xml:space="preserve"> as well as other </w:t>
      </w:r>
      <w:r w:rsidR="003B146D">
        <w:rPr>
          <w:rFonts w:ascii="Atkinson Hyperlegible" w:eastAsia="Calibri" w:hAnsi="Atkinson Hyperlegible" w:cs="Calibri"/>
        </w:rPr>
        <w:t>partners</w:t>
      </w:r>
      <w:r w:rsidR="00B222A6" w:rsidRPr="00D14C1D">
        <w:rPr>
          <w:rFonts w:ascii="Atkinson Hyperlegible" w:eastAsia="Calibri" w:hAnsi="Atkinson Hyperlegible" w:cs="Calibri"/>
        </w:rPr>
        <w:t>.</w:t>
      </w:r>
    </w:p>
    <w:p w14:paraId="714F37BE" w14:textId="77777777" w:rsidR="00B222A6" w:rsidRPr="00D14C1D" w:rsidRDefault="00B222A6"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Next week is the first ASCSU Plenary and Standing Committee meetings.</w:t>
      </w:r>
    </w:p>
    <w:p w14:paraId="1A2C4660" w14:textId="0A2C00D8" w:rsidR="00B222A6" w:rsidRPr="00D14C1D" w:rsidRDefault="00B222A6"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 xml:space="preserve">There have been a lot of changes at </w:t>
      </w:r>
      <w:proofErr w:type="gramStart"/>
      <w:r w:rsidRPr="00D14C1D">
        <w:rPr>
          <w:rFonts w:ascii="Atkinson Hyperlegible" w:eastAsia="Calibri" w:hAnsi="Atkinson Hyperlegible" w:cs="Calibri"/>
        </w:rPr>
        <w:t>the CSU include</w:t>
      </w:r>
      <w:proofErr w:type="gramEnd"/>
      <w:r w:rsidRPr="00D14C1D">
        <w:rPr>
          <w:rFonts w:ascii="Atkinson Hyperlegible" w:eastAsia="Calibri" w:hAnsi="Atkinson Hyperlegible" w:cs="Calibri"/>
        </w:rPr>
        <w:t xml:space="preserve"> welcoming our </w:t>
      </w:r>
      <w:r w:rsidR="00185944">
        <w:rPr>
          <w:rFonts w:ascii="Atkinson Hyperlegible" w:eastAsia="Calibri" w:hAnsi="Atkinson Hyperlegible" w:cs="Calibri"/>
        </w:rPr>
        <w:t>5</w:t>
      </w:r>
      <w:r w:rsidRPr="00D14C1D">
        <w:rPr>
          <w:rFonts w:ascii="Atkinson Hyperlegible" w:eastAsia="Calibri" w:hAnsi="Atkinson Hyperlegible" w:cs="Calibri"/>
        </w:rPr>
        <w:t xml:space="preserve">th Chancellor in less than </w:t>
      </w:r>
      <w:r w:rsidR="00185944">
        <w:rPr>
          <w:rFonts w:ascii="Atkinson Hyperlegible" w:eastAsia="Calibri" w:hAnsi="Atkinson Hyperlegible" w:cs="Calibri"/>
        </w:rPr>
        <w:t>3</w:t>
      </w:r>
      <w:r w:rsidRPr="00D14C1D">
        <w:rPr>
          <w:rFonts w:ascii="Atkinson Hyperlegible" w:eastAsia="Calibri" w:hAnsi="Atkinson Hyperlegible" w:cs="Calibri"/>
        </w:rPr>
        <w:t xml:space="preserve"> years. </w:t>
      </w:r>
    </w:p>
    <w:p w14:paraId="1195409A" w14:textId="0EA4D089" w:rsidR="00B222A6" w:rsidRPr="00D14C1D" w:rsidRDefault="00B222A6" w:rsidP="007147CB">
      <w:pPr>
        <w:numPr>
          <w:ilvl w:val="1"/>
          <w:numId w:val="47"/>
        </w:numPr>
        <w:spacing w:line="247" w:lineRule="auto"/>
        <w:ind w:left="1800"/>
        <w:rPr>
          <w:rFonts w:ascii="Atkinson Hyperlegible" w:eastAsia="Calibri" w:hAnsi="Atkinson Hyperlegible" w:cs="Calibri"/>
        </w:rPr>
      </w:pPr>
      <w:r w:rsidRPr="00D14C1D">
        <w:rPr>
          <w:rFonts w:ascii="Atkinson Hyperlegible" w:eastAsia="Calibri" w:hAnsi="Atkinson Hyperlegible" w:cs="Calibri"/>
        </w:rPr>
        <w:lastRenderedPageBreak/>
        <w:t xml:space="preserve">There </w:t>
      </w:r>
      <w:r w:rsidR="00BB79C9" w:rsidRPr="00D14C1D">
        <w:rPr>
          <w:rFonts w:ascii="Atkinson Hyperlegible" w:eastAsia="Calibri" w:hAnsi="Atkinson Hyperlegible" w:cs="Calibri"/>
        </w:rPr>
        <w:t>have</w:t>
      </w:r>
      <w:r w:rsidRPr="00D14C1D">
        <w:rPr>
          <w:rFonts w:ascii="Atkinson Hyperlegible" w:eastAsia="Calibri" w:hAnsi="Atkinson Hyperlegible" w:cs="Calibri"/>
        </w:rPr>
        <w:t xml:space="preserve"> also been changes in administrative level personnel, down the line from the Chancellor.</w:t>
      </w:r>
    </w:p>
    <w:p w14:paraId="38DD7965" w14:textId="2C2C0ECA" w:rsidR="00B222A6" w:rsidRPr="00D14C1D" w:rsidRDefault="00B222A6"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 xml:space="preserve">Of additional interest to this body, is the conflation between </w:t>
      </w:r>
      <w:hyperlink r:id="rId8" w:history="1">
        <w:r w:rsidRPr="00D14C1D">
          <w:rPr>
            <w:rStyle w:val="Hyperlink"/>
            <w:rFonts w:ascii="Atkinson Hyperlegible" w:eastAsia="Calibri" w:hAnsi="Atkinson Hyperlegible" w:cs="Calibri"/>
          </w:rPr>
          <w:t>AB</w:t>
        </w:r>
        <w:r w:rsidR="00BB79C9" w:rsidRPr="00D14C1D">
          <w:rPr>
            <w:rStyle w:val="Hyperlink"/>
            <w:rFonts w:ascii="Atkinson Hyperlegible" w:eastAsia="Calibri" w:hAnsi="Atkinson Hyperlegible" w:cs="Calibri"/>
          </w:rPr>
          <w:t xml:space="preserve"> </w:t>
        </w:r>
        <w:r w:rsidRPr="00D14C1D">
          <w:rPr>
            <w:rStyle w:val="Hyperlink"/>
            <w:rFonts w:ascii="Atkinson Hyperlegible" w:eastAsia="Calibri" w:hAnsi="Atkinson Hyperlegible" w:cs="Calibri"/>
          </w:rPr>
          <w:t>928</w:t>
        </w:r>
      </w:hyperlink>
      <w:r w:rsidRPr="00D14C1D">
        <w:rPr>
          <w:rFonts w:ascii="Atkinson Hyperlegible" w:eastAsia="Calibri" w:hAnsi="Atkinson Hyperlegible" w:cs="Calibri"/>
        </w:rPr>
        <w:t xml:space="preserve">, </w:t>
      </w:r>
      <w:hyperlink r:id="rId9" w:history="1">
        <w:r w:rsidRPr="00D14C1D">
          <w:rPr>
            <w:rStyle w:val="Hyperlink"/>
            <w:rFonts w:ascii="Atkinson Hyperlegible" w:eastAsia="Calibri" w:hAnsi="Atkinson Hyperlegible" w:cs="Calibri"/>
          </w:rPr>
          <w:t>Cal-GETC</w:t>
        </w:r>
      </w:hyperlink>
      <w:r w:rsidRPr="00D14C1D">
        <w:rPr>
          <w:rFonts w:ascii="Atkinson Hyperlegible" w:eastAsia="Calibri" w:hAnsi="Atkinson Hyperlegible" w:cs="Calibri"/>
        </w:rPr>
        <w:t xml:space="preserve"> and CSU GE.  It’s something the ASCSU has been working to disentangle and clarify, including the consequences to transfer, ADTs and the charge of the AB</w:t>
      </w:r>
      <w:r w:rsidR="00BB79C9" w:rsidRPr="00D14C1D">
        <w:rPr>
          <w:rFonts w:ascii="Atkinson Hyperlegible" w:eastAsia="Calibri" w:hAnsi="Atkinson Hyperlegible" w:cs="Calibri"/>
        </w:rPr>
        <w:t xml:space="preserve"> </w:t>
      </w:r>
      <w:r w:rsidRPr="00D14C1D">
        <w:rPr>
          <w:rFonts w:ascii="Atkinson Hyperlegible" w:eastAsia="Calibri" w:hAnsi="Atkinson Hyperlegible" w:cs="Calibri"/>
        </w:rPr>
        <w:t>928 Implementation Committee.</w:t>
      </w:r>
    </w:p>
    <w:p w14:paraId="3422DE8E" w14:textId="7A1626C4" w:rsidR="00B222A6" w:rsidRPr="00D14C1D" w:rsidRDefault="00B222A6"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There is a forthcoming letter from the CSU which will be shared with this group once it comes out.</w:t>
      </w:r>
    </w:p>
    <w:p w14:paraId="3EDA24DD" w14:textId="0FAB9B10" w:rsidR="00BE5194" w:rsidRPr="00D14C1D" w:rsidRDefault="00BE5194"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 xml:space="preserve">The CSU and the ASCSU have not taken formal positions on </w:t>
      </w:r>
      <w:hyperlink r:id="rId10" w:history="1">
        <w:r w:rsidRPr="00D14C1D">
          <w:rPr>
            <w:rStyle w:val="Hyperlink"/>
            <w:rFonts w:ascii="Atkinson Hyperlegible" w:eastAsia="Calibri" w:hAnsi="Atkinson Hyperlegible" w:cs="Calibri"/>
          </w:rPr>
          <w:t>AB 1749</w:t>
        </w:r>
      </w:hyperlink>
      <w:r w:rsidRPr="00D14C1D">
        <w:rPr>
          <w:rStyle w:val="Hyperlink"/>
          <w:rFonts w:ascii="Atkinson Hyperlegible" w:eastAsia="Calibri" w:hAnsi="Atkinson Hyperlegible" w:cs="Calibri"/>
        </w:rPr>
        <w:t>.</w:t>
      </w:r>
    </w:p>
    <w:p w14:paraId="54D60E01" w14:textId="4B6B02AD" w:rsidR="00B55362" w:rsidRPr="00D14C1D" w:rsidRDefault="00B222A6"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Chair Steffel introduced the new CSU Faculty Trustee, Darlene Yee-Melichar.</w:t>
      </w:r>
    </w:p>
    <w:p w14:paraId="4489D4C1" w14:textId="314035F9" w:rsidR="00B55362" w:rsidRPr="00D14C1D" w:rsidRDefault="00721075" w:rsidP="005F505B">
      <w:pPr>
        <w:numPr>
          <w:ilvl w:val="0"/>
          <w:numId w:val="47"/>
        </w:numPr>
        <w:spacing w:after="120" w:line="259" w:lineRule="auto"/>
        <w:ind w:left="1267"/>
        <w:rPr>
          <w:rFonts w:ascii="Atkinson Hyperlegible" w:eastAsia="Calibri" w:hAnsi="Atkinson Hyperlegible" w:cs="Calibri"/>
        </w:rPr>
      </w:pPr>
      <w:r w:rsidRPr="00D14C1D">
        <w:rPr>
          <w:rFonts w:ascii="Atkinson Hyperlegible" w:eastAsia="Calibri" w:hAnsi="Atkinson Hyperlegible" w:cs="Calibri"/>
        </w:rPr>
        <w:t>CSU Faculty Trustee Darlene Yee-Melichar thanked the body and expressed appreciation for the invitation to attend the ICAS meeting as a guest to observe, learn</w:t>
      </w:r>
      <w:r w:rsidR="00B54308" w:rsidRPr="00D14C1D">
        <w:rPr>
          <w:rFonts w:ascii="Atkinson Hyperlegible" w:eastAsia="Calibri" w:hAnsi="Atkinson Hyperlegible" w:cs="Calibri"/>
        </w:rPr>
        <w:t>,</w:t>
      </w:r>
      <w:r w:rsidRPr="00D14C1D">
        <w:rPr>
          <w:rFonts w:ascii="Atkinson Hyperlegible" w:eastAsia="Calibri" w:hAnsi="Atkinson Hyperlegible" w:cs="Calibri"/>
        </w:rPr>
        <w:t xml:space="preserve"> and hear about intersegmental concerns.</w:t>
      </w:r>
    </w:p>
    <w:p w14:paraId="5CA79081" w14:textId="307AE990" w:rsidR="00721075" w:rsidRPr="00D14C1D" w:rsidRDefault="00721075" w:rsidP="00721075">
      <w:pPr>
        <w:rPr>
          <w:rFonts w:ascii="Atkinson Hyperlegible" w:eastAsia="Calibri" w:hAnsi="Atkinson Hyperlegible" w:cs="Calibri"/>
          <w:i/>
          <w:u w:val="single"/>
        </w:rPr>
      </w:pPr>
      <w:r w:rsidRPr="00D14C1D">
        <w:rPr>
          <w:rFonts w:ascii="Atkinson Hyperlegible" w:eastAsia="Calibri" w:hAnsi="Atkinson Hyperlegible" w:cs="Calibri"/>
          <w:i/>
          <w:u w:val="single"/>
        </w:rPr>
        <w:t>Cheryl Aschenbach, President of the Academic Senate CCC (ASCCC)</w:t>
      </w:r>
    </w:p>
    <w:p w14:paraId="3906A201" w14:textId="77777777" w:rsidR="0050165F" w:rsidRPr="00D14C1D" w:rsidRDefault="0050165F"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President Aschenbach expressed thanks to Chair Steffel and CSU Faculty Trustee Yee-Melichar</w:t>
      </w:r>
    </w:p>
    <w:p w14:paraId="7BBC3E9C" w14:textId="09D08E8A" w:rsidR="0050165F" w:rsidRPr="00D14C1D" w:rsidRDefault="0050165F"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CCC’s new Chancellor, Sonya Christian, started in June.  She was formerly President at Bakersfield College and prior to that</w:t>
      </w:r>
      <w:r w:rsidR="00B54308" w:rsidRPr="00D14C1D">
        <w:rPr>
          <w:rFonts w:ascii="Atkinson Hyperlegible" w:eastAsia="Calibri" w:hAnsi="Atkinson Hyperlegible" w:cs="Calibri"/>
        </w:rPr>
        <w:t>,</w:t>
      </w:r>
      <w:r w:rsidRPr="00D14C1D">
        <w:rPr>
          <w:rFonts w:ascii="Atkinson Hyperlegible" w:eastAsia="Calibri" w:hAnsi="Atkinson Hyperlegible" w:cs="Calibri"/>
        </w:rPr>
        <w:t xml:space="preserve"> a faculty member.</w:t>
      </w:r>
    </w:p>
    <w:p w14:paraId="770C389A" w14:textId="73042A2F" w:rsidR="0050165F" w:rsidRPr="00D14C1D" w:rsidRDefault="0050165F" w:rsidP="005F505B">
      <w:pPr>
        <w:numPr>
          <w:ilvl w:val="1"/>
          <w:numId w:val="47"/>
        </w:numPr>
        <w:spacing w:line="247" w:lineRule="auto"/>
        <w:ind w:left="1800"/>
        <w:rPr>
          <w:rFonts w:ascii="Atkinson Hyperlegible" w:eastAsia="Calibri" w:hAnsi="Atkinson Hyperlegible" w:cs="Calibri"/>
        </w:rPr>
      </w:pPr>
      <w:r w:rsidRPr="00D14C1D">
        <w:rPr>
          <w:rFonts w:ascii="Atkinson Hyperlegible" w:eastAsia="Calibri" w:hAnsi="Atkinson Hyperlegible" w:cs="Calibri"/>
        </w:rPr>
        <w:t>Chancellor Christian turned out an early version of what is referred to as “Vision 2030”.  She has been working with system stakeholders on the Board to shape that during the summer and will continue to do so through the fall.</w:t>
      </w:r>
    </w:p>
    <w:p w14:paraId="01D3354E" w14:textId="70F1913B" w:rsidR="0050165F" w:rsidRPr="00D14C1D" w:rsidRDefault="0050165F" w:rsidP="007147CB">
      <w:pPr>
        <w:numPr>
          <w:ilvl w:val="1"/>
          <w:numId w:val="47"/>
        </w:numPr>
        <w:spacing w:line="247" w:lineRule="auto"/>
        <w:ind w:left="1800"/>
        <w:rPr>
          <w:rFonts w:ascii="Atkinson Hyperlegible" w:eastAsia="Calibri" w:hAnsi="Atkinson Hyperlegible" w:cs="Calibri"/>
        </w:rPr>
      </w:pPr>
      <w:r w:rsidRPr="00D14C1D">
        <w:rPr>
          <w:rFonts w:ascii="Atkinson Hyperlegible" w:eastAsia="Calibri" w:hAnsi="Atkinson Hyperlegible" w:cs="Calibri"/>
        </w:rPr>
        <w:t xml:space="preserve">She will be convening with the Board of Governors to </w:t>
      </w:r>
      <w:proofErr w:type="gramStart"/>
      <w:r w:rsidRPr="00D14C1D">
        <w:rPr>
          <w:rFonts w:ascii="Atkinson Hyperlegible" w:eastAsia="Calibri" w:hAnsi="Atkinson Hyperlegible" w:cs="Calibri"/>
        </w:rPr>
        <w:t>take action</w:t>
      </w:r>
      <w:proofErr w:type="gramEnd"/>
      <w:r w:rsidRPr="00D14C1D">
        <w:rPr>
          <w:rFonts w:ascii="Atkinson Hyperlegible" w:eastAsia="Calibri" w:hAnsi="Atkinson Hyperlegible" w:cs="Calibri"/>
        </w:rPr>
        <w:t xml:space="preserve"> on it in January, after feedback has taken place.</w:t>
      </w:r>
    </w:p>
    <w:p w14:paraId="7E5D6E14" w14:textId="3238F078" w:rsidR="0050165F" w:rsidRPr="00D14C1D" w:rsidRDefault="0050165F" w:rsidP="007147CB">
      <w:pPr>
        <w:numPr>
          <w:ilvl w:val="1"/>
          <w:numId w:val="47"/>
        </w:numPr>
        <w:spacing w:line="247" w:lineRule="auto"/>
        <w:ind w:left="1800"/>
        <w:rPr>
          <w:rFonts w:ascii="Atkinson Hyperlegible" w:eastAsia="Calibri" w:hAnsi="Atkinson Hyperlegible" w:cs="Calibri"/>
        </w:rPr>
      </w:pPr>
      <w:r w:rsidRPr="00D14C1D">
        <w:rPr>
          <w:rFonts w:ascii="Atkinson Hyperlegible" w:eastAsia="Calibri" w:hAnsi="Atkinson Hyperlegible" w:cs="Calibri"/>
        </w:rPr>
        <w:t>As part of that vision, Dual enrollment has been a highlight</w:t>
      </w:r>
      <w:r w:rsidR="00B54308" w:rsidRPr="00D14C1D">
        <w:rPr>
          <w:rFonts w:ascii="Atkinson Hyperlegible" w:eastAsia="Calibri" w:hAnsi="Atkinson Hyperlegible" w:cs="Calibri"/>
        </w:rPr>
        <w:t xml:space="preserve"> as well as smoothing out the transfer process.</w:t>
      </w:r>
    </w:p>
    <w:p w14:paraId="2C2933F1" w14:textId="184581E7" w:rsidR="0050165F" w:rsidRPr="00D14C1D" w:rsidRDefault="00B54308" w:rsidP="007147CB">
      <w:pPr>
        <w:numPr>
          <w:ilvl w:val="1"/>
          <w:numId w:val="47"/>
        </w:numPr>
        <w:spacing w:line="247" w:lineRule="auto"/>
        <w:ind w:left="1800"/>
        <w:rPr>
          <w:rFonts w:ascii="Atkinson Hyperlegible" w:eastAsia="Calibri" w:hAnsi="Atkinson Hyperlegible" w:cs="Calibri"/>
        </w:rPr>
      </w:pPr>
      <w:r w:rsidRPr="00D14C1D">
        <w:rPr>
          <w:rFonts w:ascii="Atkinson Hyperlegible" w:eastAsia="Calibri" w:hAnsi="Atkinson Hyperlegible" w:cs="Calibri"/>
        </w:rPr>
        <w:t>ASCCC</w:t>
      </w:r>
      <w:r w:rsidR="0050165F" w:rsidRPr="00D14C1D">
        <w:rPr>
          <w:rFonts w:ascii="Atkinson Hyperlegible" w:eastAsia="Calibri" w:hAnsi="Atkinson Hyperlegible" w:cs="Calibri"/>
        </w:rPr>
        <w:t xml:space="preserve"> ha</w:t>
      </w:r>
      <w:r w:rsidRPr="00D14C1D">
        <w:rPr>
          <w:rFonts w:ascii="Atkinson Hyperlegible" w:eastAsia="Calibri" w:hAnsi="Atkinson Hyperlegible" w:cs="Calibri"/>
        </w:rPr>
        <w:t>s</w:t>
      </w:r>
      <w:r w:rsidR="0050165F" w:rsidRPr="00D14C1D">
        <w:rPr>
          <w:rFonts w:ascii="Atkinson Hyperlegible" w:eastAsia="Calibri" w:hAnsi="Atkinson Hyperlegible" w:cs="Calibri"/>
        </w:rPr>
        <w:t xml:space="preserve"> been encouraging the Chancellor’s office to involve faculty</w:t>
      </w:r>
      <w:r w:rsidRPr="00D14C1D">
        <w:rPr>
          <w:rFonts w:ascii="Atkinson Hyperlegible" w:eastAsia="Calibri" w:hAnsi="Atkinson Hyperlegible" w:cs="Calibri"/>
        </w:rPr>
        <w:t xml:space="preserve"> </w:t>
      </w:r>
      <w:proofErr w:type="gramStart"/>
      <w:r w:rsidRPr="00D14C1D">
        <w:rPr>
          <w:rFonts w:ascii="Atkinson Hyperlegible" w:eastAsia="Calibri" w:hAnsi="Atkinson Hyperlegible" w:cs="Calibri"/>
        </w:rPr>
        <w:t>in order</w:t>
      </w:r>
      <w:r w:rsidR="0050165F" w:rsidRPr="00D14C1D">
        <w:rPr>
          <w:rFonts w:ascii="Atkinson Hyperlegible" w:eastAsia="Calibri" w:hAnsi="Atkinson Hyperlegible" w:cs="Calibri"/>
        </w:rPr>
        <w:t xml:space="preserve"> to</w:t>
      </w:r>
      <w:proofErr w:type="gramEnd"/>
      <w:r w:rsidR="0050165F" w:rsidRPr="00D14C1D">
        <w:rPr>
          <w:rFonts w:ascii="Atkinson Hyperlegible" w:eastAsia="Calibri" w:hAnsi="Atkinson Hyperlegible" w:cs="Calibri"/>
        </w:rPr>
        <w:t xml:space="preserve"> ensure courses meet standards, regardless of modality.</w:t>
      </w:r>
    </w:p>
    <w:p w14:paraId="3C51A9EB" w14:textId="225AA540" w:rsidR="00A80B6A" w:rsidRPr="00D14C1D" w:rsidRDefault="00A80B6A"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 xml:space="preserve">The Academic Senate has a new </w:t>
      </w:r>
      <w:r w:rsidR="00B54308" w:rsidRPr="00D14C1D">
        <w:rPr>
          <w:rFonts w:ascii="Atkinson Hyperlegible" w:eastAsia="Calibri" w:hAnsi="Atkinson Hyperlegible" w:cs="Calibri"/>
        </w:rPr>
        <w:t>B</w:t>
      </w:r>
      <w:r w:rsidRPr="00D14C1D">
        <w:rPr>
          <w:rFonts w:ascii="Atkinson Hyperlegible" w:eastAsia="Calibri" w:hAnsi="Atkinson Hyperlegible" w:cs="Calibri"/>
        </w:rPr>
        <w:t>oard.  President Aschenbach introduced Manuel Vélez, Vice</w:t>
      </w:r>
      <w:r w:rsidRPr="00D14C1D">
        <w:rPr>
          <w:rFonts w:ascii="Atkinson Hyperlegible" w:eastAsia="Calibri" w:hAnsi="Atkinson Hyperlegible" w:cs="Calibri"/>
          <w:color w:val="A6A6A6" w:themeColor="background1" w:themeShade="A6"/>
        </w:rPr>
        <w:t xml:space="preserve"> </w:t>
      </w:r>
      <w:r w:rsidRPr="00D14C1D">
        <w:rPr>
          <w:rFonts w:ascii="Atkinson Hyperlegible" w:eastAsia="Calibri" w:hAnsi="Atkinson Hyperlegible" w:cs="Calibri"/>
        </w:rPr>
        <w:t>President; LaTonya Parker, Secretary, Robert Stewart, Treasurer</w:t>
      </w:r>
      <w:r w:rsidRPr="00D14C1D">
        <w:rPr>
          <w:rFonts w:ascii="Atkinson Hyperlegible" w:eastAsia="Calibri" w:hAnsi="Atkinson Hyperlegible" w:cs="Calibri"/>
          <w:color w:val="A6A6A6" w:themeColor="background1" w:themeShade="A6"/>
        </w:rPr>
        <w:t xml:space="preserve">; </w:t>
      </w:r>
      <w:r w:rsidRPr="00D14C1D">
        <w:rPr>
          <w:rFonts w:ascii="Atkinson Hyperlegible" w:eastAsia="Calibri" w:hAnsi="Atkinson Hyperlegible" w:cs="Calibri"/>
        </w:rPr>
        <w:t>new member Eric Wada, North Representative; and Austin Webster, serving as Interim Executive Director in Krystinne Mica’s absence.</w:t>
      </w:r>
    </w:p>
    <w:p w14:paraId="72C8D029" w14:textId="518A00E6" w:rsidR="00A80B6A" w:rsidRPr="00D14C1D" w:rsidRDefault="00A80B6A"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 xml:space="preserve">ASCCC has four new members out of a </w:t>
      </w:r>
      <w:r w:rsidR="00D10813" w:rsidRPr="00D14C1D">
        <w:rPr>
          <w:rFonts w:ascii="Atkinson Hyperlegible" w:eastAsia="Calibri" w:hAnsi="Atkinson Hyperlegible" w:cs="Calibri"/>
        </w:rPr>
        <w:t>15-member</w:t>
      </w:r>
      <w:r w:rsidRPr="00D14C1D">
        <w:rPr>
          <w:rFonts w:ascii="Atkinson Hyperlegible" w:eastAsia="Calibri" w:hAnsi="Atkinson Hyperlegible" w:cs="Calibri"/>
        </w:rPr>
        <w:t xml:space="preserve"> board.  They are spending time setting strategic directions and will re-visit in September.</w:t>
      </w:r>
    </w:p>
    <w:p w14:paraId="5C49897D" w14:textId="77D30C6F" w:rsidR="00A80B6A" w:rsidRPr="00D14C1D" w:rsidRDefault="00A80B6A"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CCC had a couple of large events during the summer</w:t>
      </w:r>
      <w:r w:rsidR="00D10813" w:rsidRPr="00D14C1D">
        <w:rPr>
          <w:rFonts w:ascii="Atkinson Hyperlegible" w:eastAsia="Calibri" w:hAnsi="Atkinson Hyperlegible" w:cs="Calibri"/>
        </w:rPr>
        <w:t>.  There are</w:t>
      </w:r>
      <w:r w:rsidRPr="00D14C1D">
        <w:rPr>
          <w:rFonts w:ascii="Atkinson Hyperlegible" w:eastAsia="Calibri" w:hAnsi="Atkinson Hyperlegible" w:cs="Calibri"/>
        </w:rPr>
        <w:t xml:space="preserve"> 4 core events including plenaries in the spring and fall.  </w:t>
      </w:r>
      <w:r w:rsidR="00D10813" w:rsidRPr="00D14C1D">
        <w:rPr>
          <w:rFonts w:ascii="Atkinson Hyperlegible" w:eastAsia="Calibri" w:hAnsi="Atkinson Hyperlegible" w:cs="Calibri"/>
        </w:rPr>
        <w:t xml:space="preserve">The </w:t>
      </w:r>
      <w:r w:rsidRPr="00D14C1D">
        <w:rPr>
          <w:rFonts w:ascii="Atkinson Hyperlegible" w:eastAsia="Calibri" w:hAnsi="Atkinson Hyperlegible" w:cs="Calibri"/>
        </w:rPr>
        <w:t xml:space="preserve">Faculty </w:t>
      </w:r>
      <w:r w:rsidR="00D10813" w:rsidRPr="00D14C1D">
        <w:rPr>
          <w:rFonts w:ascii="Atkinson Hyperlegible" w:eastAsia="Calibri" w:hAnsi="Atkinson Hyperlegible" w:cs="Calibri"/>
        </w:rPr>
        <w:t>L</w:t>
      </w:r>
      <w:r w:rsidRPr="00D14C1D">
        <w:rPr>
          <w:rFonts w:ascii="Atkinson Hyperlegible" w:eastAsia="Calibri" w:hAnsi="Atkinson Hyperlegible" w:cs="Calibri"/>
        </w:rPr>
        <w:t>eadership Institute occurred in June and their Curriculum Institute</w:t>
      </w:r>
      <w:r w:rsidR="00D10813" w:rsidRPr="00D14C1D">
        <w:rPr>
          <w:rFonts w:ascii="Atkinson Hyperlegible" w:eastAsia="Calibri" w:hAnsi="Atkinson Hyperlegible" w:cs="Calibri"/>
        </w:rPr>
        <w:t xml:space="preserve"> took place in July</w:t>
      </w:r>
      <w:r w:rsidRPr="00D14C1D">
        <w:rPr>
          <w:rFonts w:ascii="Atkinson Hyperlegible" w:eastAsia="Calibri" w:hAnsi="Atkinson Hyperlegible" w:cs="Calibri"/>
        </w:rPr>
        <w:t xml:space="preserve">. It was a </w:t>
      </w:r>
      <w:proofErr w:type="spellStart"/>
      <w:r w:rsidRPr="00D14C1D">
        <w:rPr>
          <w:rFonts w:ascii="Atkinson Hyperlegible" w:eastAsia="Calibri" w:hAnsi="Atkinson Hyperlegible" w:cs="Calibri"/>
        </w:rPr>
        <w:t>hy</w:t>
      </w:r>
      <w:proofErr w:type="spellEnd"/>
      <w:r w:rsidRPr="00D14C1D">
        <w:rPr>
          <w:rFonts w:ascii="Atkinson Hyperlegible" w:eastAsia="Calibri" w:hAnsi="Atkinson Hyperlegible" w:cs="Calibri"/>
        </w:rPr>
        <w:t xml:space="preserve">-flex event with just over 700 attendees, 1/3 of </w:t>
      </w:r>
      <w:r w:rsidR="00B54308" w:rsidRPr="00D14C1D">
        <w:rPr>
          <w:rFonts w:ascii="Atkinson Hyperlegible" w:eastAsia="Calibri" w:hAnsi="Atkinson Hyperlegible" w:cs="Calibri"/>
        </w:rPr>
        <w:t>whom</w:t>
      </w:r>
      <w:r w:rsidRPr="00D14C1D">
        <w:rPr>
          <w:rFonts w:ascii="Atkinson Hyperlegible" w:eastAsia="Calibri" w:hAnsi="Atkinson Hyperlegible" w:cs="Calibri"/>
        </w:rPr>
        <w:t xml:space="preserve"> joined online.</w:t>
      </w:r>
    </w:p>
    <w:p w14:paraId="689B316C" w14:textId="7691039E" w:rsidR="009C7AC7" w:rsidRPr="00D14C1D" w:rsidRDefault="009C7AC7"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lastRenderedPageBreak/>
        <w:t>The next big event</w:t>
      </w:r>
      <w:r w:rsidR="00B54308" w:rsidRPr="00D14C1D">
        <w:rPr>
          <w:rFonts w:ascii="Atkinson Hyperlegible" w:eastAsia="Calibri" w:hAnsi="Atkinson Hyperlegible" w:cs="Calibri"/>
        </w:rPr>
        <w:t>s</w:t>
      </w:r>
      <w:r w:rsidRPr="00D14C1D">
        <w:rPr>
          <w:rFonts w:ascii="Atkinson Hyperlegible" w:eastAsia="Calibri" w:hAnsi="Atkinson Hyperlegible" w:cs="Calibri"/>
        </w:rPr>
        <w:t xml:space="preserve"> are the Plenaries in Costa Mesa in November and the Accreditation Institute in late September.</w:t>
      </w:r>
    </w:p>
    <w:p w14:paraId="1559B139" w14:textId="01D2BC0C" w:rsidR="009C7AC7" w:rsidRPr="00D14C1D" w:rsidRDefault="009C7AC7"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 xml:space="preserve">ASCCC is watching developments on </w:t>
      </w:r>
      <w:hyperlink r:id="rId11" w:history="1">
        <w:r w:rsidRPr="00D14C1D">
          <w:rPr>
            <w:rStyle w:val="Hyperlink"/>
            <w:rFonts w:ascii="Atkinson Hyperlegible" w:eastAsia="Calibri" w:hAnsi="Atkinson Hyperlegible" w:cs="Calibri"/>
          </w:rPr>
          <w:t>AB 1749</w:t>
        </w:r>
      </w:hyperlink>
      <w:r w:rsidRPr="00D14C1D">
        <w:rPr>
          <w:rFonts w:ascii="Atkinson Hyperlegible" w:eastAsia="Calibri" w:hAnsi="Atkinson Hyperlegible" w:cs="Calibri"/>
        </w:rPr>
        <w:t xml:space="preserve"> and what it could mean for ADT.  President Aschenbach will keep the committee updated as time goes on.</w:t>
      </w:r>
    </w:p>
    <w:p w14:paraId="6850E008" w14:textId="114B3CE3" w:rsidR="00027BE4" w:rsidRPr="00D14C1D" w:rsidRDefault="009C7AC7" w:rsidP="005F505B">
      <w:pPr>
        <w:numPr>
          <w:ilvl w:val="0"/>
          <w:numId w:val="47"/>
        </w:numPr>
        <w:spacing w:after="120" w:line="247" w:lineRule="auto"/>
        <w:ind w:left="1267"/>
        <w:rPr>
          <w:rFonts w:ascii="Atkinson Hyperlegible" w:eastAsia="Calibri" w:hAnsi="Atkinson Hyperlegible" w:cs="Calibri"/>
        </w:rPr>
      </w:pPr>
      <w:r w:rsidRPr="00D14C1D">
        <w:rPr>
          <w:rFonts w:ascii="Atkinson Hyperlegible" w:eastAsia="Calibri" w:hAnsi="Atkinson Hyperlegible" w:cs="Calibri"/>
        </w:rPr>
        <w:t>There is continued work on the Transfer Alignment Project and ASCCC’s previous Chair, Virginia May, is Chairing that effort.</w:t>
      </w:r>
    </w:p>
    <w:p w14:paraId="2CCFE81B" w14:textId="1F036DD5" w:rsidR="009C7AC7" w:rsidRPr="00D14C1D" w:rsidRDefault="00427523" w:rsidP="009C7AC7">
      <w:pPr>
        <w:rPr>
          <w:rFonts w:ascii="Atkinson Hyperlegible" w:eastAsia="Calibri" w:hAnsi="Atkinson Hyperlegible" w:cs="Calibri"/>
          <w:u w:val="single"/>
        </w:rPr>
      </w:pPr>
      <w:r w:rsidRPr="00D14C1D">
        <w:rPr>
          <w:rFonts w:ascii="Atkinson Hyperlegible" w:hAnsi="Atkinson Hyperlegible" w:cs="Tahoma"/>
          <w:i/>
          <w:u w:val="single"/>
        </w:rPr>
        <w:t xml:space="preserve">James </w:t>
      </w:r>
      <w:proofErr w:type="spellStart"/>
      <w:r w:rsidRPr="00D14C1D">
        <w:rPr>
          <w:rFonts w:ascii="Atkinson Hyperlegible" w:hAnsi="Atkinson Hyperlegible" w:cs="Tahoma"/>
          <w:i/>
          <w:u w:val="single"/>
        </w:rPr>
        <w:t>Steintrager</w:t>
      </w:r>
      <w:proofErr w:type="spellEnd"/>
      <w:r w:rsidR="009C7AC7" w:rsidRPr="00D14C1D">
        <w:rPr>
          <w:rFonts w:ascii="Atkinson Hyperlegible" w:eastAsia="Calibri" w:hAnsi="Atkinson Hyperlegible" w:cs="Calibri"/>
          <w:i/>
          <w:u w:val="single"/>
        </w:rPr>
        <w:t>, Chair, UC Academic Senate</w:t>
      </w:r>
    </w:p>
    <w:p w14:paraId="1695F4C6" w14:textId="0BCF97C9" w:rsidR="00960D04" w:rsidRPr="00D14C1D" w:rsidRDefault="00960D04"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Chair</w:t>
      </w:r>
      <w:r w:rsidR="00FA765D" w:rsidRPr="00D14C1D">
        <w:rPr>
          <w:rFonts w:ascii="Atkinson Hyperlegible" w:eastAsia="Calibri" w:hAnsi="Atkinson Hyperlegible" w:cs="Calibri"/>
        </w:rPr>
        <w:t xml:space="preserve"> </w:t>
      </w:r>
      <w:proofErr w:type="spellStart"/>
      <w:r w:rsidR="00FA765D" w:rsidRPr="00D14C1D">
        <w:rPr>
          <w:rFonts w:ascii="Atkinson Hyperlegible" w:eastAsia="Calibri" w:hAnsi="Atkinson Hyperlegible" w:cs="Calibri"/>
        </w:rPr>
        <w:t>Steintrager</w:t>
      </w:r>
      <w:proofErr w:type="spellEnd"/>
      <w:r w:rsidR="00FA765D" w:rsidRPr="00D14C1D">
        <w:rPr>
          <w:rFonts w:ascii="Atkinson Hyperlegible" w:eastAsia="Calibri" w:hAnsi="Atkinson Hyperlegible" w:cs="Calibri"/>
        </w:rPr>
        <w:t xml:space="preserve"> </w:t>
      </w:r>
      <w:r w:rsidRPr="00D14C1D">
        <w:rPr>
          <w:rFonts w:ascii="Atkinson Hyperlegible" w:eastAsia="Calibri" w:hAnsi="Atkinson Hyperlegible" w:cs="Calibri"/>
        </w:rPr>
        <w:t xml:space="preserve">will officially become Chair in 4 days (September 1) but is serving as Chair at this meeting </w:t>
      </w:r>
      <w:r w:rsidR="00140B63" w:rsidRPr="00D14C1D">
        <w:rPr>
          <w:rFonts w:ascii="Atkinson Hyperlegible" w:eastAsia="Calibri" w:hAnsi="Atkinson Hyperlegible" w:cs="Calibri"/>
        </w:rPr>
        <w:t>in Susan Cochran’s absence</w:t>
      </w:r>
      <w:r w:rsidRPr="00D14C1D">
        <w:rPr>
          <w:rFonts w:ascii="Atkinson Hyperlegible" w:eastAsia="Calibri" w:hAnsi="Atkinson Hyperlegible" w:cs="Calibri"/>
        </w:rPr>
        <w:t>.</w:t>
      </w:r>
    </w:p>
    <w:p w14:paraId="1B43E46C" w14:textId="35FEB67D" w:rsidR="00960D04" w:rsidRPr="00D14C1D" w:rsidRDefault="00960D04"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UCAS will be conducting orientations for the Senate next month.  Fortunately, there is continuity in the membership with a few members continuing from last year.</w:t>
      </w:r>
    </w:p>
    <w:p w14:paraId="2BA05C59" w14:textId="54EECEFC" w:rsidR="00960D04" w:rsidRPr="00D14C1D" w:rsidRDefault="00960D04"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 xml:space="preserve">Chair </w:t>
      </w:r>
      <w:proofErr w:type="spellStart"/>
      <w:r w:rsidRPr="00D14C1D">
        <w:rPr>
          <w:rFonts w:ascii="Atkinson Hyperlegible" w:eastAsia="Calibri" w:hAnsi="Atkinson Hyperlegible" w:cs="Calibri"/>
        </w:rPr>
        <w:t>Steintrager</w:t>
      </w:r>
      <w:proofErr w:type="spellEnd"/>
      <w:r w:rsidRPr="00D14C1D">
        <w:rPr>
          <w:rFonts w:ascii="Atkinson Hyperlegible" w:eastAsia="Calibri" w:hAnsi="Atkinson Hyperlegible" w:cs="Calibri"/>
        </w:rPr>
        <w:t xml:space="preserve"> will later be addressing a bit about state regulations in relation to online education and will defer to BOARS Chair Knowlton on some points.</w:t>
      </w:r>
    </w:p>
    <w:p w14:paraId="4EC51A74" w14:textId="77777777" w:rsidR="00960D04" w:rsidRPr="00D14C1D" w:rsidRDefault="00960D04" w:rsidP="005F505B">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UC is conducting two Chancellor searches (UCLA and UC Berkeley).</w:t>
      </w:r>
    </w:p>
    <w:p w14:paraId="7F6BFB06" w14:textId="3979F4DE" w:rsidR="00427523" w:rsidRPr="00D14C1D" w:rsidRDefault="00960D04"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Of more</w:t>
      </w:r>
      <w:r w:rsidR="00427523" w:rsidRPr="00D14C1D">
        <w:rPr>
          <w:rFonts w:ascii="Atkinson Hyperlegible" w:eastAsia="Calibri" w:hAnsi="Atkinson Hyperlegible" w:cs="Calibri"/>
        </w:rPr>
        <w:t xml:space="preserve"> immediate interest to this </w:t>
      </w:r>
      <w:r w:rsidRPr="00D14C1D">
        <w:rPr>
          <w:rFonts w:ascii="Atkinson Hyperlegible" w:eastAsia="Calibri" w:hAnsi="Atkinson Hyperlegible" w:cs="Calibri"/>
        </w:rPr>
        <w:t xml:space="preserve">body are </w:t>
      </w:r>
      <w:hyperlink r:id="rId12" w:history="1">
        <w:r w:rsidRPr="00D14C1D">
          <w:rPr>
            <w:rStyle w:val="Hyperlink"/>
            <w:rFonts w:ascii="Atkinson Hyperlegible" w:eastAsia="Calibri" w:hAnsi="Atkinson Hyperlegible" w:cs="Calibri"/>
          </w:rPr>
          <w:t>AB 1749</w:t>
        </w:r>
      </w:hyperlink>
      <w:r w:rsidRPr="00D14C1D">
        <w:rPr>
          <w:rFonts w:ascii="Atkinson Hyperlegible" w:eastAsia="Calibri" w:hAnsi="Atkinson Hyperlegible" w:cs="Calibri"/>
        </w:rPr>
        <w:t xml:space="preserve"> </w:t>
      </w:r>
      <w:r w:rsidR="00427523" w:rsidRPr="00D14C1D">
        <w:rPr>
          <w:rFonts w:ascii="Atkinson Hyperlegible" w:eastAsia="Calibri" w:hAnsi="Atkinson Hyperlegible" w:cs="Calibri"/>
        </w:rPr>
        <w:t xml:space="preserve">and </w:t>
      </w:r>
      <w:hyperlink r:id="rId13" w:history="1">
        <w:r w:rsidR="00427523" w:rsidRPr="00D14C1D">
          <w:rPr>
            <w:rStyle w:val="Hyperlink"/>
            <w:rFonts w:ascii="Atkinson Hyperlegible" w:eastAsia="Calibri" w:hAnsi="Atkinson Hyperlegible" w:cs="Calibri"/>
          </w:rPr>
          <w:t>AB</w:t>
        </w:r>
        <w:r w:rsidRPr="00D14C1D">
          <w:rPr>
            <w:rStyle w:val="Hyperlink"/>
            <w:rFonts w:ascii="Atkinson Hyperlegible" w:eastAsia="Calibri" w:hAnsi="Atkinson Hyperlegible" w:cs="Calibri"/>
          </w:rPr>
          <w:t xml:space="preserve"> </w:t>
        </w:r>
        <w:r w:rsidR="00427523" w:rsidRPr="00D14C1D">
          <w:rPr>
            <w:rStyle w:val="Hyperlink"/>
            <w:rFonts w:ascii="Atkinson Hyperlegible" w:eastAsia="Calibri" w:hAnsi="Atkinson Hyperlegible" w:cs="Calibri"/>
          </w:rPr>
          <w:t>656</w:t>
        </w:r>
      </w:hyperlink>
      <w:r w:rsidRPr="00D14C1D">
        <w:rPr>
          <w:rFonts w:ascii="Atkinson Hyperlegible" w:eastAsia="Calibri" w:hAnsi="Atkinson Hyperlegible" w:cs="Calibri"/>
        </w:rPr>
        <w:t>.</w:t>
      </w:r>
      <w:r w:rsidR="00427523" w:rsidRPr="00D14C1D">
        <w:rPr>
          <w:rFonts w:ascii="Atkinson Hyperlegible" w:eastAsia="Calibri" w:hAnsi="Atkinson Hyperlegible" w:cs="Calibri"/>
        </w:rPr>
        <w:t xml:space="preserve"> </w:t>
      </w:r>
      <w:r w:rsidR="00140B63" w:rsidRPr="00D14C1D">
        <w:rPr>
          <w:rFonts w:ascii="Atkinson Hyperlegible" w:eastAsia="Calibri" w:hAnsi="Atkinson Hyperlegible" w:cs="Calibri"/>
        </w:rPr>
        <w:t xml:space="preserve">The UC is keeping a close eye on AB 1749 and its potential impacts to transfer and ADT. Some ADTs are already well aligned but some are not.  </w:t>
      </w:r>
    </w:p>
    <w:p w14:paraId="16B3BB72" w14:textId="3FE90498" w:rsidR="00140B63" w:rsidRPr="00D14C1D" w:rsidRDefault="00140B63"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UC is working with CSU on doctoral programs in broadly applied areas where there is no duplication.</w:t>
      </w:r>
    </w:p>
    <w:p w14:paraId="6962126F" w14:textId="0878A52E" w:rsidR="00140B63" w:rsidRPr="00D14C1D" w:rsidRDefault="00EA72ED"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Board of Admissions and Relations with Schools (</w:t>
      </w:r>
      <w:r w:rsidR="00140B63" w:rsidRPr="00D14C1D">
        <w:rPr>
          <w:rFonts w:ascii="Atkinson Hyperlegible" w:eastAsia="Calibri" w:hAnsi="Atkinson Hyperlegible" w:cs="Calibri"/>
        </w:rPr>
        <w:t>BOARS</w:t>
      </w:r>
      <w:r w:rsidRPr="00D14C1D">
        <w:rPr>
          <w:rFonts w:ascii="Atkinson Hyperlegible" w:eastAsia="Calibri" w:hAnsi="Atkinson Hyperlegible" w:cs="Calibri"/>
        </w:rPr>
        <w:t>) Chair Barbara Knowlton provided further updates on Areas C (mathematics) and H (ethnic studies).</w:t>
      </w:r>
    </w:p>
    <w:p w14:paraId="673FF0D5" w14:textId="71AF7D1F" w:rsidR="00EA72ED" w:rsidRPr="00D14C1D" w:rsidRDefault="00EA72ED" w:rsidP="007147CB">
      <w:pPr>
        <w:numPr>
          <w:ilvl w:val="1"/>
          <w:numId w:val="47"/>
        </w:numPr>
        <w:spacing w:line="247" w:lineRule="auto"/>
        <w:ind w:left="1800"/>
        <w:rPr>
          <w:rFonts w:ascii="Atkinson Hyperlegible" w:eastAsia="Calibri" w:hAnsi="Atkinson Hyperlegible" w:cs="Calibri"/>
        </w:rPr>
      </w:pPr>
      <w:r w:rsidRPr="00D14C1D">
        <w:rPr>
          <w:rFonts w:ascii="Atkinson Hyperlegible" w:eastAsia="Calibri" w:hAnsi="Atkinson Hyperlegible" w:cs="Calibri"/>
        </w:rPr>
        <w:t xml:space="preserve">An issue that’s come before the </w:t>
      </w:r>
      <w:r w:rsidR="00A378F0" w:rsidRPr="00D14C1D">
        <w:rPr>
          <w:rFonts w:ascii="Atkinson Hyperlegible" w:eastAsia="Calibri" w:hAnsi="Atkinson Hyperlegible" w:cs="Calibri"/>
        </w:rPr>
        <w:t>B</w:t>
      </w:r>
      <w:r w:rsidRPr="00D14C1D">
        <w:rPr>
          <w:rFonts w:ascii="Atkinson Hyperlegible" w:eastAsia="Calibri" w:hAnsi="Atkinson Hyperlegible" w:cs="Calibri"/>
        </w:rPr>
        <w:t xml:space="preserve">oard in the last two </w:t>
      </w:r>
      <w:proofErr w:type="gramStart"/>
      <w:r w:rsidRPr="00D14C1D">
        <w:rPr>
          <w:rFonts w:ascii="Atkinson Hyperlegible" w:eastAsia="Calibri" w:hAnsi="Atkinson Hyperlegible" w:cs="Calibri"/>
        </w:rPr>
        <w:t>months,</w:t>
      </w:r>
      <w:proofErr w:type="gramEnd"/>
      <w:r w:rsidRPr="00D14C1D">
        <w:rPr>
          <w:rFonts w:ascii="Atkinson Hyperlegible" w:eastAsia="Calibri" w:hAnsi="Atkinson Hyperlegible" w:cs="Calibri"/>
        </w:rPr>
        <w:t xml:space="preserve"> included reexamining the </w:t>
      </w:r>
      <w:r w:rsidR="00A378F0" w:rsidRPr="00D14C1D">
        <w:rPr>
          <w:rFonts w:ascii="Atkinson Hyperlegible" w:eastAsia="Calibri" w:hAnsi="Atkinson Hyperlegible" w:cs="Calibri"/>
        </w:rPr>
        <w:t>criteria</w:t>
      </w:r>
      <w:r w:rsidRPr="00D14C1D">
        <w:rPr>
          <w:rFonts w:ascii="Atkinson Hyperlegible" w:eastAsia="Calibri" w:hAnsi="Atkinson Hyperlegible" w:cs="Calibri"/>
        </w:rPr>
        <w:t xml:space="preserve"> for area C.  There was some concern</w:t>
      </w:r>
      <w:r w:rsidR="00A378F0" w:rsidRPr="00D14C1D">
        <w:rPr>
          <w:rFonts w:ascii="Atkinson Hyperlegible" w:eastAsia="Calibri" w:hAnsi="Atkinson Hyperlegible" w:cs="Calibri"/>
        </w:rPr>
        <w:t>,</w:t>
      </w:r>
      <w:r w:rsidRPr="00D14C1D">
        <w:rPr>
          <w:rFonts w:ascii="Atkinson Hyperlegible" w:eastAsia="Calibri" w:hAnsi="Atkinson Hyperlegible" w:cs="Calibri"/>
        </w:rPr>
        <w:t xml:space="preserve"> courses in data science might not have sufficient rigor to count as advanced mathematics.  UC recommends a fourth year of mathematics (in addition to </w:t>
      </w:r>
      <w:r w:rsidR="00B54308" w:rsidRPr="00D14C1D">
        <w:rPr>
          <w:rFonts w:ascii="Atkinson Hyperlegible" w:eastAsia="Calibri" w:hAnsi="Atkinson Hyperlegible" w:cs="Calibri"/>
        </w:rPr>
        <w:t xml:space="preserve">the first three years of mathematics which include </w:t>
      </w:r>
      <w:r w:rsidRPr="00D14C1D">
        <w:rPr>
          <w:rFonts w:ascii="Atkinson Hyperlegible" w:eastAsia="Calibri" w:hAnsi="Atkinson Hyperlegible" w:cs="Calibri"/>
        </w:rPr>
        <w:t>Algebra 1, 2 and geometry).</w:t>
      </w:r>
    </w:p>
    <w:p w14:paraId="6B817204" w14:textId="10970540" w:rsidR="00EA72ED" w:rsidRPr="00D14C1D" w:rsidRDefault="00EA72ED" w:rsidP="007147CB">
      <w:pPr>
        <w:numPr>
          <w:ilvl w:val="1"/>
          <w:numId w:val="47"/>
        </w:numPr>
        <w:spacing w:line="247" w:lineRule="auto"/>
        <w:ind w:left="1800"/>
        <w:rPr>
          <w:rFonts w:ascii="Atkinson Hyperlegible" w:eastAsia="Calibri" w:hAnsi="Atkinson Hyperlegible" w:cs="Calibri"/>
        </w:rPr>
      </w:pPr>
      <w:r w:rsidRPr="00D14C1D">
        <w:rPr>
          <w:rFonts w:ascii="Atkinson Hyperlegible" w:eastAsia="Calibri" w:hAnsi="Atkinson Hyperlegible" w:cs="Calibri"/>
        </w:rPr>
        <w:t>With the addition of data science courses as a fourth year of mathematics</w:t>
      </w:r>
      <w:r w:rsidR="00A378F0" w:rsidRPr="00D14C1D">
        <w:rPr>
          <w:rFonts w:ascii="Atkinson Hyperlegible" w:eastAsia="Calibri" w:hAnsi="Atkinson Hyperlegible" w:cs="Calibri"/>
        </w:rPr>
        <w:t>, t</w:t>
      </w:r>
      <w:r w:rsidRPr="00D14C1D">
        <w:rPr>
          <w:rFonts w:ascii="Atkinson Hyperlegible" w:eastAsia="Calibri" w:hAnsi="Atkinson Hyperlegible" w:cs="Calibri"/>
        </w:rPr>
        <w:t xml:space="preserve">here is concern that students might not have quantitative </w:t>
      </w:r>
      <w:r w:rsidR="00B54308" w:rsidRPr="00D14C1D">
        <w:rPr>
          <w:rFonts w:ascii="Atkinson Hyperlegible" w:eastAsia="Calibri" w:hAnsi="Atkinson Hyperlegible" w:cs="Calibri"/>
        </w:rPr>
        <w:t>preparation,</w:t>
      </w:r>
      <w:r w:rsidRPr="00D14C1D">
        <w:rPr>
          <w:rFonts w:ascii="Atkinson Hyperlegible" w:eastAsia="Calibri" w:hAnsi="Atkinson Hyperlegible" w:cs="Calibri"/>
        </w:rPr>
        <w:t xml:space="preserve"> so </w:t>
      </w:r>
      <w:r w:rsidR="00B54308" w:rsidRPr="00D14C1D">
        <w:rPr>
          <w:rFonts w:ascii="Atkinson Hyperlegible" w:eastAsia="Calibri" w:hAnsi="Atkinson Hyperlegible" w:cs="Calibri"/>
        </w:rPr>
        <w:t>BOARS is</w:t>
      </w:r>
      <w:r w:rsidRPr="00D14C1D">
        <w:rPr>
          <w:rFonts w:ascii="Atkinson Hyperlegible" w:eastAsia="Calibri" w:hAnsi="Atkinson Hyperlegible" w:cs="Calibri"/>
        </w:rPr>
        <w:t xml:space="preserve"> convening a task force/working group to examine two aspects of area C.</w:t>
      </w:r>
    </w:p>
    <w:p w14:paraId="2A5D852B" w14:textId="15A8E4A9" w:rsidR="00EA72ED" w:rsidRPr="00D14C1D" w:rsidRDefault="00EA72ED" w:rsidP="00BD3E41">
      <w:pPr>
        <w:numPr>
          <w:ilvl w:val="2"/>
          <w:numId w:val="45"/>
        </w:numPr>
        <w:spacing w:line="247" w:lineRule="auto"/>
        <w:ind w:left="2434"/>
        <w:rPr>
          <w:rFonts w:ascii="Atkinson Hyperlegible" w:eastAsia="Calibri" w:hAnsi="Atkinson Hyperlegible" w:cs="Calibri"/>
        </w:rPr>
      </w:pPr>
      <w:r w:rsidRPr="00D14C1D">
        <w:rPr>
          <w:rFonts w:ascii="Atkinson Hyperlegible" w:eastAsia="Calibri" w:hAnsi="Atkinson Hyperlegible" w:cs="Calibri"/>
        </w:rPr>
        <w:t>What constitutes a math class</w:t>
      </w:r>
      <w:r w:rsidR="00245BDF" w:rsidRPr="00D14C1D">
        <w:rPr>
          <w:rFonts w:ascii="Atkinson Hyperlegible" w:eastAsia="Calibri" w:hAnsi="Atkinson Hyperlegible" w:cs="Calibri"/>
        </w:rPr>
        <w:t>?</w:t>
      </w:r>
    </w:p>
    <w:p w14:paraId="0B58D986" w14:textId="35718657" w:rsidR="00245BDF" w:rsidRPr="00D14C1D" w:rsidRDefault="00245BDF" w:rsidP="00BD3E41">
      <w:pPr>
        <w:numPr>
          <w:ilvl w:val="2"/>
          <w:numId w:val="45"/>
        </w:numPr>
        <w:spacing w:line="247" w:lineRule="auto"/>
        <w:ind w:left="2434"/>
        <w:rPr>
          <w:rFonts w:ascii="Atkinson Hyperlegible" w:eastAsia="Calibri" w:hAnsi="Atkinson Hyperlegible" w:cs="Calibri"/>
        </w:rPr>
      </w:pPr>
      <w:r w:rsidRPr="00D14C1D">
        <w:rPr>
          <w:rFonts w:ascii="Atkinson Hyperlegible" w:eastAsia="Calibri" w:hAnsi="Atkinson Hyperlegible" w:cs="Calibri"/>
        </w:rPr>
        <w:t>What does it need to validate a lower-level course?</w:t>
      </w:r>
    </w:p>
    <w:p w14:paraId="0422E79E" w14:textId="21939F30" w:rsidR="00245BDF" w:rsidRPr="00D14C1D" w:rsidRDefault="00245BDF" w:rsidP="007147CB">
      <w:pPr>
        <w:numPr>
          <w:ilvl w:val="1"/>
          <w:numId w:val="47"/>
        </w:numPr>
        <w:spacing w:line="247" w:lineRule="auto"/>
        <w:ind w:left="1800"/>
        <w:rPr>
          <w:rFonts w:ascii="Atkinson Hyperlegible" w:eastAsia="Calibri" w:hAnsi="Atkinson Hyperlegible" w:cs="Calibri"/>
        </w:rPr>
      </w:pPr>
      <w:r w:rsidRPr="00D14C1D">
        <w:rPr>
          <w:rFonts w:ascii="Atkinson Hyperlegible" w:eastAsia="Calibri" w:hAnsi="Atkinson Hyperlegible" w:cs="Calibri"/>
        </w:rPr>
        <w:t>The task force/workgroup should be established by September 2023.</w:t>
      </w:r>
    </w:p>
    <w:p w14:paraId="5F3B8933" w14:textId="5DB8585E" w:rsidR="00245BDF" w:rsidRPr="00D14C1D" w:rsidRDefault="00245BDF" w:rsidP="007147CB">
      <w:pPr>
        <w:numPr>
          <w:ilvl w:val="1"/>
          <w:numId w:val="47"/>
        </w:numPr>
        <w:spacing w:line="247" w:lineRule="auto"/>
        <w:ind w:left="1800"/>
        <w:rPr>
          <w:rFonts w:ascii="Atkinson Hyperlegible" w:eastAsia="Calibri" w:hAnsi="Atkinson Hyperlegible" w:cs="Calibri"/>
        </w:rPr>
      </w:pPr>
      <w:r w:rsidRPr="00D14C1D">
        <w:rPr>
          <w:rFonts w:ascii="Atkinson Hyperlegible" w:eastAsia="Calibri" w:hAnsi="Atkinson Hyperlegible" w:cs="Calibri"/>
        </w:rPr>
        <w:t>There should be clarity on these issues by December 2023.</w:t>
      </w:r>
    </w:p>
    <w:p w14:paraId="3965E75E" w14:textId="374EAA76" w:rsidR="00245BDF" w:rsidRPr="00D14C1D" w:rsidRDefault="00245BDF" w:rsidP="007147CB">
      <w:pPr>
        <w:numPr>
          <w:ilvl w:val="1"/>
          <w:numId w:val="47"/>
        </w:numPr>
        <w:spacing w:line="247" w:lineRule="auto"/>
        <w:ind w:left="1800"/>
        <w:rPr>
          <w:rFonts w:ascii="Atkinson Hyperlegible" w:eastAsia="Calibri" w:hAnsi="Atkinson Hyperlegible" w:cs="Calibri"/>
        </w:rPr>
      </w:pPr>
      <w:r w:rsidRPr="00D14C1D">
        <w:rPr>
          <w:rFonts w:ascii="Atkinson Hyperlegible" w:eastAsia="Calibri" w:hAnsi="Atkinson Hyperlegible" w:cs="Calibri"/>
        </w:rPr>
        <w:t>The other two segments would need to be involved when looking at the three foundation courses and what they should cover.</w:t>
      </w:r>
    </w:p>
    <w:p w14:paraId="5FEE4948" w14:textId="3148EB32" w:rsidR="00245BDF" w:rsidRPr="00D14C1D" w:rsidRDefault="00245BDF" w:rsidP="007147CB">
      <w:pPr>
        <w:numPr>
          <w:ilvl w:val="1"/>
          <w:numId w:val="47"/>
        </w:numPr>
        <w:spacing w:line="247" w:lineRule="auto"/>
        <w:ind w:left="1800"/>
        <w:rPr>
          <w:rFonts w:ascii="Atkinson Hyperlegible" w:eastAsia="Calibri" w:hAnsi="Atkinson Hyperlegible" w:cs="Calibri"/>
        </w:rPr>
      </w:pPr>
      <w:r w:rsidRPr="00D14C1D">
        <w:rPr>
          <w:rFonts w:ascii="Atkinson Hyperlegible" w:eastAsia="Calibri" w:hAnsi="Atkinson Hyperlegible" w:cs="Calibri"/>
        </w:rPr>
        <w:t xml:space="preserve">This would be something to discuss further and the UC can give updates at the next ICAS meeting </w:t>
      </w:r>
      <w:r w:rsidR="00B54308" w:rsidRPr="00D14C1D">
        <w:rPr>
          <w:rFonts w:ascii="Atkinson Hyperlegible" w:eastAsia="Calibri" w:hAnsi="Atkinson Hyperlegible" w:cs="Calibri"/>
        </w:rPr>
        <w:t xml:space="preserve">on </w:t>
      </w:r>
      <w:r w:rsidRPr="00D14C1D">
        <w:rPr>
          <w:rFonts w:ascii="Atkinson Hyperlegible" w:eastAsia="Calibri" w:hAnsi="Atkinson Hyperlegible" w:cs="Calibri"/>
        </w:rPr>
        <w:t>October 4.</w:t>
      </w:r>
    </w:p>
    <w:p w14:paraId="78BA630B" w14:textId="0B5D225A" w:rsidR="00245BDF" w:rsidRPr="00D14C1D" w:rsidRDefault="00245BDF" w:rsidP="007147CB">
      <w:pPr>
        <w:numPr>
          <w:ilvl w:val="1"/>
          <w:numId w:val="47"/>
        </w:numPr>
        <w:spacing w:line="247" w:lineRule="auto"/>
        <w:ind w:left="1800"/>
        <w:rPr>
          <w:rFonts w:ascii="Atkinson Hyperlegible" w:eastAsia="Calibri" w:hAnsi="Atkinson Hyperlegible" w:cs="Calibri"/>
        </w:rPr>
      </w:pPr>
      <w:r w:rsidRPr="00D14C1D">
        <w:rPr>
          <w:rFonts w:ascii="Atkinson Hyperlegible" w:eastAsia="Calibri" w:hAnsi="Atkinson Hyperlegible" w:cs="Calibri"/>
        </w:rPr>
        <w:lastRenderedPageBreak/>
        <w:t xml:space="preserve">Area H (ethnic studies): BOARS has asked an articulation team to look at the different ways high schools will be fulfilling </w:t>
      </w:r>
      <w:hyperlink r:id="rId14" w:anchor=":~:text=This%20bill%20would%20add%20the,enrolled%20in%20a%20charter%20school." w:history="1">
        <w:r w:rsidRPr="00D14C1D">
          <w:rPr>
            <w:rStyle w:val="Hyperlink"/>
            <w:rFonts w:ascii="Atkinson Hyperlegible" w:eastAsia="Calibri" w:hAnsi="Atkinson Hyperlegible" w:cs="Calibri"/>
          </w:rPr>
          <w:t>AB 101</w:t>
        </w:r>
      </w:hyperlink>
      <w:r w:rsidRPr="00D14C1D">
        <w:rPr>
          <w:rFonts w:ascii="Atkinson Hyperlegible" w:eastAsia="Calibri" w:hAnsi="Atkinson Hyperlegible" w:cs="Calibri"/>
        </w:rPr>
        <w:t xml:space="preserve"> - Pupil instruction: high school graduation requirements: ethnic studies (Medina).</w:t>
      </w:r>
    </w:p>
    <w:p w14:paraId="0EFB88C0" w14:textId="1A2DFDA3" w:rsidR="00245BDF" w:rsidRPr="00D14C1D" w:rsidRDefault="00245BDF" w:rsidP="00BD3E41">
      <w:pPr>
        <w:numPr>
          <w:ilvl w:val="2"/>
          <w:numId w:val="45"/>
        </w:numPr>
        <w:spacing w:line="247" w:lineRule="auto"/>
        <w:ind w:left="2434"/>
        <w:rPr>
          <w:rFonts w:ascii="Atkinson Hyperlegible" w:eastAsia="Calibri" w:hAnsi="Atkinson Hyperlegible" w:cs="Calibri"/>
        </w:rPr>
      </w:pPr>
      <w:r w:rsidRPr="00D14C1D">
        <w:rPr>
          <w:rFonts w:ascii="Atkinson Hyperlegible" w:eastAsia="Calibri" w:hAnsi="Atkinson Hyperlegible" w:cs="Calibri"/>
        </w:rPr>
        <w:t xml:space="preserve">For instance, traditional area G courses might fulfill Area H requirements (US history courses with inclusion of ethnic studies curriculum).  Likewise, English classes that focus on African American or Chicano literature, might also fulfill AB 101 requirements </w:t>
      </w:r>
      <w:r w:rsidR="00A378F0" w:rsidRPr="00D14C1D">
        <w:rPr>
          <w:rFonts w:ascii="Atkinson Hyperlegible" w:eastAsia="Calibri" w:hAnsi="Atkinson Hyperlegible" w:cs="Calibri"/>
        </w:rPr>
        <w:t>which could</w:t>
      </w:r>
      <w:r w:rsidRPr="00D14C1D">
        <w:rPr>
          <w:rFonts w:ascii="Atkinson Hyperlegible" w:eastAsia="Calibri" w:hAnsi="Atkinson Hyperlegible" w:cs="Calibri"/>
        </w:rPr>
        <w:t xml:space="preserve"> allow High school students to apply to the UC</w:t>
      </w:r>
      <w:r w:rsidR="00A378F0" w:rsidRPr="00D14C1D">
        <w:rPr>
          <w:rFonts w:ascii="Atkinson Hyperlegible" w:eastAsia="Calibri" w:hAnsi="Atkinson Hyperlegible" w:cs="Calibri"/>
        </w:rPr>
        <w:t xml:space="preserve"> (depending on the high school curriculum for these courses).</w:t>
      </w:r>
    </w:p>
    <w:p w14:paraId="3D32E1F5" w14:textId="23CFE1FB" w:rsidR="00A378F0" w:rsidRPr="00D14C1D" w:rsidRDefault="00A378F0" w:rsidP="007147CB">
      <w:pPr>
        <w:numPr>
          <w:ilvl w:val="1"/>
          <w:numId w:val="47"/>
        </w:numPr>
        <w:spacing w:line="247" w:lineRule="auto"/>
        <w:ind w:left="1800"/>
        <w:rPr>
          <w:rFonts w:ascii="Atkinson Hyperlegible" w:eastAsia="Calibri" w:hAnsi="Atkinson Hyperlegible" w:cs="Calibri"/>
        </w:rPr>
      </w:pPr>
      <w:r w:rsidRPr="00D14C1D">
        <w:rPr>
          <w:rFonts w:ascii="Atkinson Hyperlegible" w:eastAsia="Calibri" w:hAnsi="Atkinson Hyperlegible" w:cs="Calibri"/>
        </w:rPr>
        <w:t xml:space="preserve">The plan is to have progress </w:t>
      </w:r>
      <w:r w:rsidR="0015273F" w:rsidRPr="00D14C1D">
        <w:rPr>
          <w:rFonts w:ascii="Atkinson Hyperlegible" w:eastAsia="Calibri" w:hAnsi="Atkinson Hyperlegible" w:cs="Calibri"/>
        </w:rPr>
        <w:t>on answers to</w:t>
      </w:r>
      <w:r w:rsidRPr="00D14C1D">
        <w:rPr>
          <w:rFonts w:ascii="Atkinson Hyperlegible" w:eastAsia="Calibri" w:hAnsi="Atkinson Hyperlegible" w:cs="Calibri"/>
        </w:rPr>
        <w:t xml:space="preserve"> these questions, in the fall.  </w:t>
      </w:r>
      <w:r w:rsidR="00BD0DC0" w:rsidRPr="00D14C1D">
        <w:rPr>
          <w:rFonts w:ascii="Atkinson Hyperlegible" w:eastAsia="Calibri" w:hAnsi="Atkinson Hyperlegible" w:cs="Calibri"/>
        </w:rPr>
        <w:t>T</w:t>
      </w:r>
      <w:r w:rsidRPr="00D14C1D">
        <w:rPr>
          <w:rFonts w:ascii="Atkinson Hyperlegible" w:eastAsia="Calibri" w:hAnsi="Atkinson Hyperlegible" w:cs="Calibri"/>
        </w:rPr>
        <w:t>his is something that would also come to ICAS since it affects CSU admissions.</w:t>
      </w:r>
    </w:p>
    <w:p w14:paraId="7158DE5B" w14:textId="3C7C11F8" w:rsidR="00934433" w:rsidRPr="00D14C1D" w:rsidRDefault="00934433"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Th</w:t>
      </w:r>
      <w:r w:rsidR="00BD0DC0" w:rsidRPr="00D14C1D">
        <w:rPr>
          <w:rFonts w:ascii="Atkinson Hyperlegible" w:eastAsia="Calibri" w:hAnsi="Atkinson Hyperlegible" w:cs="Calibri"/>
        </w:rPr>
        <w:t>ere are more steps in the approval process</w:t>
      </w:r>
      <w:r w:rsidRPr="00D14C1D">
        <w:rPr>
          <w:rFonts w:ascii="Atkinson Hyperlegible" w:eastAsia="Calibri" w:hAnsi="Atkinson Hyperlegible" w:cs="Calibri"/>
        </w:rPr>
        <w:t xml:space="preserve">.  </w:t>
      </w:r>
      <w:r w:rsidR="00BD0DC0" w:rsidRPr="00D14C1D">
        <w:rPr>
          <w:rFonts w:ascii="Atkinson Hyperlegible" w:eastAsia="Calibri" w:hAnsi="Atkinson Hyperlegible" w:cs="Calibri"/>
        </w:rPr>
        <w:t>If the ethics studies admission requirement</w:t>
      </w:r>
      <w:r w:rsidR="004158B5" w:rsidRPr="00D14C1D">
        <w:rPr>
          <w:rFonts w:ascii="Atkinson Hyperlegible" w:eastAsia="Calibri" w:hAnsi="Atkinson Hyperlegible" w:cs="Calibri"/>
        </w:rPr>
        <w:t xml:space="preserve"> passes through </w:t>
      </w:r>
      <w:r w:rsidRPr="00D14C1D">
        <w:rPr>
          <w:rFonts w:ascii="Atkinson Hyperlegible" w:eastAsia="Calibri" w:hAnsi="Atkinson Hyperlegible" w:cs="Calibri"/>
        </w:rPr>
        <w:t xml:space="preserve">the UC </w:t>
      </w:r>
      <w:r w:rsidR="00B54308" w:rsidRPr="00D14C1D">
        <w:rPr>
          <w:rFonts w:ascii="Atkinson Hyperlegible" w:eastAsia="Calibri" w:hAnsi="Atkinson Hyperlegible" w:cs="Calibri"/>
        </w:rPr>
        <w:t>A</w:t>
      </w:r>
      <w:r w:rsidR="004158B5" w:rsidRPr="00D14C1D">
        <w:rPr>
          <w:rFonts w:ascii="Atkinson Hyperlegible" w:eastAsia="Calibri" w:hAnsi="Atkinson Hyperlegible" w:cs="Calibri"/>
        </w:rPr>
        <w:t xml:space="preserve">cademic </w:t>
      </w:r>
      <w:proofErr w:type="gramStart"/>
      <w:r w:rsidR="00B54308" w:rsidRPr="00D14C1D">
        <w:rPr>
          <w:rFonts w:ascii="Atkinson Hyperlegible" w:eastAsia="Calibri" w:hAnsi="Atkinson Hyperlegible" w:cs="Calibri"/>
        </w:rPr>
        <w:t>C</w:t>
      </w:r>
      <w:r w:rsidR="004158B5" w:rsidRPr="00D14C1D">
        <w:rPr>
          <w:rFonts w:ascii="Atkinson Hyperlegible" w:eastAsia="Calibri" w:hAnsi="Atkinson Hyperlegible" w:cs="Calibri"/>
        </w:rPr>
        <w:t>ouncil</w:t>
      </w:r>
      <w:proofErr w:type="gramEnd"/>
      <w:r w:rsidRPr="00D14C1D">
        <w:rPr>
          <w:rFonts w:ascii="Atkinson Hyperlegible" w:eastAsia="Calibri" w:hAnsi="Atkinson Hyperlegible" w:cs="Calibri"/>
        </w:rPr>
        <w:t xml:space="preserve"> i</w:t>
      </w:r>
      <w:r w:rsidR="004158B5" w:rsidRPr="00D14C1D">
        <w:rPr>
          <w:rFonts w:ascii="Atkinson Hyperlegible" w:eastAsia="Calibri" w:hAnsi="Atkinson Hyperlegible" w:cs="Calibri"/>
        </w:rPr>
        <w:t xml:space="preserve">t </w:t>
      </w:r>
      <w:r w:rsidRPr="00D14C1D">
        <w:rPr>
          <w:rFonts w:ascii="Atkinson Hyperlegible" w:eastAsia="Calibri" w:hAnsi="Atkinson Hyperlegible" w:cs="Calibri"/>
        </w:rPr>
        <w:t>then goes to the Academic Assembly</w:t>
      </w:r>
      <w:r w:rsidR="00B54308" w:rsidRPr="00D14C1D">
        <w:rPr>
          <w:rFonts w:ascii="Atkinson Hyperlegible" w:eastAsia="Calibri" w:hAnsi="Atkinson Hyperlegible" w:cs="Calibri"/>
        </w:rPr>
        <w:t>. W</w:t>
      </w:r>
      <w:r w:rsidRPr="00D14C1D">
        <w:rPr>
          <w:rFonts w:ascii="Atkinson Hyperlegible" w:eastAsia="Calibri" w:hAnsi="Atkinson Hyperlegible" w:cs="Calibri"/>
        </w:rPr>
        <w:t xml:space="preserve">ith the support of the </w:t>
      </w:r>
      <w:proofErr w:type="gramStart"/>
      <w:r w:rsidRPr="00D14C1D">
        <w:rPr>
          <w:rFonts w:ascii="Atkinson Hyperlegible" w:eastAsia="Calibri" w:hAnsi="Atkinson Hyperlegible" w:cs="Calibri"/>
        </w:rPr>
        <w:t>Provost</w:t>
      </w:r>
      <w:r w:rsidR="00B54308" w:rsidRPr="00D14C1D">
        <w:rPr>
          <w:rFonts w:ascii="Atkinson Hyperlegible" w:eastAsia="Calibri" w:hAnsi="Atkinson Hyperlegible" w:cs="Calibri"/>
        </w:rPr>
        <w:t>’</w:t>
      </w:r>
      <w:r w:rsidRPr="00D14C1D">
        <w:rPr>
          <w:rFonts w:ascii="Atkinson Hyperlegible" w:eastAsia="Calibri" w:hAnsi="Atkinson Hyperlegible" w:cs="Calibri"/>
        </w:rPr>
        <w:t>s</w:t>
      </w:r>
      <w:proofErr w:type="gramEnd"/>
      <w:r w:rsidRPr="00D14C1D">
        <w:rPr>
          <w:rFonts w:ascii="Atkinson Hyperlegible" w:eastAsia="Calibri" w:hAnsi="Atkinson Hyperlegible" w:cs="Calibri"/>
        </w:rPr>
        <w:t xml:space="preserve"> office it would then need to go to the </w:t>
      </w:r>
      <w:r w:rsidR="00B54308" w:rsidRPr="00D14C1D">
        <w:rPr>
          <w:rFonts w:ascii="Atkinson Hyperlegible" w:eastAsia="Calibri" w:hAnsi="Atkinson Hyperlegible" w:cs="Calibri"/>
        </w:rPr>
        <w:t>Regents</w:t>
      </w:r>
      <w:r w:rsidRPr="00D14C1D">
        <w:rPr>
          <w:rFonts w:ascii="Atkinson Hyperlegible" w:eastAsia="Calibri" w:hAnsi="Atkinson Hyperlegible" w:cs="Calibri"/>
        </w:rPr>
        <w:t xml:space="preserve"> (wh</w:t>
      </w:r>
      <w:r w:rsidR="00B54308" w:rsidRPr="00D14C1D">
        <w:rPr>
          <w:rFonts w:ascii="Atkinson Hyperlegible" w:eastAsia="Calibri" w:hAnsi="Atkinson Hyperlegible" w:cs="Calibri"/>
        </w:rPr>
        <w:t>o</w:t>
      </w:r>
      <w:r w:rsidRPr="00D14C1D">
        <w:rPr>
          <w:rFonts w:ascii="Atkinson Hyperlegible" w:eastAsia="Calibri" w:hAnsi="Atkinson Hyperlegible" w:cs="Calibri"/>
        </w:rPr>
        <w:t xml:space="preserve"> are very interested).</w:t>
      </w:r>
    </w:p>
    <w:p w14:paraId="5DE142B5" w14:textId="7D716CC4" w:rsidR="00934433" w:rsidRPr="00D14C1D" w:rsidRDefault="00934433"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 xml:space="preserve">Some Regents would like to see fully online undergraduate degrees which </w:t>
      </w:r>
      <w:r w:rsidR="004158B5" w:rsidRPr="00D14C1D">
        <w:rPr>
          <w:rFonts w:ascii="Atkinson Hyperlegible" w:eastAsia="Calibri" w:hAnsi="Atkinson Hyperlegible" w:cs="Calibri"/>
        </w:rPr>
        <w:t xml:space="preserve">interacts </w:t>
      </w:r>
      <w:r w:rsidR="00B54308" w:rsidRPr="00D14C1D">
        <w:rPr>
          <w:rFonts w:ascii="Atkinson Hyperlegible" w:eastAsia="Calibri" w:hAnsi="Atkinson Hyperlegible" w:cs="Calibri"/>
        </w:rPr>
        <w:t xml:space="preserve">with ASUC’s </w:t>
      </w:r>
      <w:r w:rsidR="004158B5" w:rsidRPr="00D14C1D">
        <w:rPr>
          <w:rFonts w:ascii="Atkinson Hyperlegible" w:eastAsia="Calibri" w:hAnsi="Atkinson Hyperlegible" w:cs="Calibri"/>
        </w:rPr>
        <w:t xml:space="preserve">revised Senate </w:t>
      </w:r>
      <w:hyperlink r:id="rId15" w:history="1">
        <w:r w:rsidR="004158B5" w:rsidRPr="00D14C1D">
          <w:rPr>
            <w:rStyle w:val="Hyperlink"/>
            <w:rFonts w:ascii="Atkinson Hyperlegible" w:eastAsia="Calibri" w:hAnsi="Atkinson Hyperlegible" w:cs="Calibri"/>
          </w:rPr>
          <w:t>Regulation 630</w:t>
        </w:r>
      </w:hyperlink>
      <w:r w:rsidRPr="00D14C1D">
        <w:rPr>
          <w:rFonts w:ascii="Atkinson Hyperlegible" w:eastAsia="Calibri" w:hAnsi="Atkinson Hyperlegible" w:cs="Calibri"/>
        </w:rPr>
        <w:t xml:space="preserve"> (Chapter 2. Requirements for the </w:t>
      </w:r>
      <w:proofErr w:type="gramStart"/>
      <w:r w:rsidRPr="00D14C1D">
        <w:rPr>
          <w:rFonts w:ascii="Atkinson Hyperlegible" w:eastAsia="Calibri" w:hAnsi="Atkinson Hyperlegible" w:cs="Calibri"/>
        </w:rPr>
        <w:t>Bachelor's Degree</w:t>
      </w:r>
      <w:proofErr w:type="gramEnd"/>
      <w:r w:rsidR="00E3101D" w:rsidRPr="00D14C1D">
        <w:rPr>
          <w:rFonts w:ascii="Atkinson Hyperlegible" w:eastAsia="Calibri" w:hAnsi="Atkinson Hyperlegible" w:cs="Calibri"/>
        </w:rPr>
        <w:t xml:space="preserve"> </w:t>
      </w:r>
      <w:bookmarkStart w:id="0" w:name="rpart3-IIch2-1"/>
      <w:bookmarkEnd w:id="0"/>
      <w:r w:rsidRPr="00D14C1D">
        <w:rPr>
          <w:rFonts w:ascii="Atkinson Hyperlegible" w:eastAsia="Calibri" w:hAnsi="Atkinson Hyperlegible" w:cs="Calibri"/>
        </w:rPr>
        <w:t>Article 1. General Requirements</w:t>
      </w:r>
      <w:r w:rsidR="00E3101D" w:rsidRPr="00D14C1D">
        <w:rPr>
          <w:rFonts w:ascii="Atkinson Hyperlegible" w:eastAsia="Calibri" w:hAnsi="Atkinson Hyperlegible" w:cs="Calibri"/>
        </w:rPr>
        <w:t>)</w:t>
      </w:r>
    </w:p>
    <w:p w14:paraId="7AB6DE1D" w14:textId="4A8297D7" w:rsidR="004158B5" w:rsidRPr="00D14C1D" w:rsidRDefault="00E3101D"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 xml:space="preserve">There will be a </w:t>
      </w:r>
      <w:r w:rsidR="004158B5" w:rsidRPr="00D14C1D">
        <w:rPr>
          <w:rFonts w:ascii="Atkinson Hyperlegible" w:eastAsia="Calibri" w:hAnsi="Atkinson Hyperlegible" w:cs="Calibri"/>
        </w:rPr>
        <w:t>retreat next week</w:t>
      </w:r>
      <w:r w:rsidRPr="00D14C1D">
        <w:rPr>
          <w:rFonts w:ascii="Atkinson Hyperlegible" w:eastAsia="Calibri" w:hAnsi="Atkinson Hyperlegible" w:cs="Calibri"/>
        </w:rPr>
        <w:t xml:space="preserve"> and this will be a </w:t>
      </w:r>
      <w:r w:rsidR="004158B5" w:rsidRPr="00D14C1D">
        <w:rPr>
          <w:rFonts w:ascii="Atkinson Hyperlegible" w:eastAsia="Calibri" w:hAnsi="Atkinson Hyperlegible" w:cs="Calibri"/>
        </w:rPr>
        <w:t xml:space="preserve">talking </w:t>
      </w:r>
      <w:r w:rsidRPr="00D14C1D">
        <w:rPr>
          <w:rFonts w:ascii="Atkinson Hyperlegible" w:eastAsia="Calibri" w:hAnsi="Atkinson Hyperlegible" w:cs="Calibri"/>
        </w:rPr>
        <w:t>point with the UC and Regents.</w:t>
      </w:r>
    </w:p>
    <w:p w14:paraId="485DB62F" w14:textId="7A301822" w:rsidR="00E3101D" w:rsidRPr="00D14C1D" w:rsidRDefault="00E3101D"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 xml:space="preserve">Chair </w:t>
      </w:r>
      <w:proofErr w:type="spellStart"/>
      <w:r w:rsidR="00BE5194" w:rsidRPr="00D14C1D">
        <w:rPr>
          <w:rFonts w:ascii="Atkinson Hyperlegible" w:eastAsia="Calibri" w:hAnsi="Atkinson Hyperlegible" w:cs="Calibri"/>
        </w:rPr>
        <w:t>Steintrager</w:t>
      </w:r>
      <w:proofErr w:type="spellEnd"/>
      <w:r w:rsidR="00BE5194" w:rsidRPr="00D14C1D">
        <w:rPr>
          <w:rFonts w:ascii="Atkinson Hyperlegible" w:eastAsia="Calibri" w:hAnsi="Atkinson Hyperlegible" w:cs="Calibri"/>
        </w:rPr>
        <w:t xml:space="preserve"> </w:t>
      </w:r>
      <w:r w:rsidRPr="00D14C1D">
        <w:rPr>
          <w:rFonts w:ascii="Atkinson Hyperlegible" w:eastAsia="Calibri" w:hAnsi="Atkinson Hyperlegible" w:cs="Calibri"/>
        </w:rPr>
        <w:t>then deferred to Melanie Cocco, University Committee on Educational Policy (UCEP) Chair for further updates.</w:t>
      </w:r>
    </w:p>
    <w:p w14:paraId="0F07F710" w14:textId="4226DB17" w:rsidR="00E3101D" w:rsidRPr="00D14C1D" w:rsidRDefault="00E3101D" w:rsidP="007147CB">
      <w:pPr>
        <w:numPr>
          <w:ilvl w:val="1"/>
          <w:numId w:val="47"/>
        </w:numPr>
        <w:spacing w:line="247" w:lineRule="auto"/>
        <w:ind w:left="1800"/>
        <w:rPr>
          <w:rFonts w:ascii="Atkinson Hyperlegible" w:eastAsia="Calibri" w:hAnsi="Atkinson Hyperlegible" w:cs="Calibri"/>
        </w:rPr>
      </w:pPr>
      <w:r w:rsidRPr="00D14C1D">
        <w:rPr>
          <w:rFonts w:ascii="Atkinson Hyperlegible" w:eastAsia="Calibri" w:hAnsi="Atkinson Hyperlegible" w:cs="Calibri"/>
        </w:rPr>
        <w:t>UCEP has been discussing fully online degree programs and is concerned about completion rates especially since they seem to be less robust than UCs current completion rates.</w:t>
      </w:r>
    </w:p>
    <w:p w14:paraId="04CB4869" w14:textId="33FF4DE4" w:rsidR="00E3101D" w:rsidRPr="00D14C1D" w:rsidRDefault="00531FB7" w:rsidP="007147CB">
      <w:pPr>
        <w:numPr>
          <w:ilvl w:val="1"/>
          <w:numId w:val="47"/>
        </w:numPr>
        <w:spacing w:line="247" w:lineRule="auto"/>
        <w:ind w:left="1800"/>
        <w:rPr>
          <w:rFonts w:ascii="Atkinson Hyperlegible" w:eastAsia="Calibri" w:hAnsi="Atkinson Hyperlegible" w:cs="Calibri"/>
        </w:rPr>
      </w:pPr>
      <w:r w:rsidRPr="00D14C1D">
        <w:rPr>
          <w:rFonts w:ascii="Atkinson Hyperlegible" w:eastAsia="Calibri" w:hAnsi="Atkinson Hyperlegible" w:cs="Calibri"/>
        </w:rPr>
        <w:t xml:space="preserve">Some resources that </w:t>
      </w:r>
      <w:r w:rsidR="00E3101D" w:rsidRPr="00D14C1D">
        <w:rPr>
          <w:rFonts w:ascii="Atkinson Hyperlegible" w:eastAsia="Calibri" w:hAnsi="Atkinson Hyperlegible" w:cs="Calibri"/>
        </w:rPr>
        <w:t xml:space="preserve">can </w:t>
      </w:r>
      <w:r w:rsidRPr="00D14C1D">
        <w:rPr>
          <w:rFonts w:ascii="Atkinson Hyperlegible" w:eastAsia="Calibri" w:hAnsi="Atkinson Hyperlegible" w:cs="Calibri"/>
        </w:rPr>
        <w:t xml:space="preserve">be </w:t>
      </w:r>
      <w:r w:rsidR="00E3101D" w:rsidRPr="00D14C1D">
        <w:rPr>
          <w:rFonts w:ascii="Atkinson Hyperlegible" w:eastAsia="Calibri" w:hAnsi="Atkinson Hyperlegible" w:cs="Calibri"/>
        </w:rPr>
        <w:t>provide</w:t>
      </w:r>
      <w:r w:rsidRPr="00D14C1D">
        <w:rPr>
          <w:rFonts w:ascii="Atkinson Hyperlegible" w:eastAsia="Calibri" w:hAnsi="Atkinson Hyperlegible" w:cs="Calibri"/>
        </w:rPr>
        <w:t>d</w:t>
      </w:r>
      <w:r w:rsidR="00E3101D" w:rsidRPr="00D14C1D">
        <w:rPr>
          <w:rFonts w:ascii="Atkinson Hyperlegible" w:eastAsia="Calibri" w:hAnsi="Atkinson Hyperlegible" w:cs="Calibri"/>
        </w:rPr>
        <w:t xml:space="preserve"> to students on campus can’t be replicated in an online environment.</w:t>
      </w:r>
    </w:p>
    <w:p w14:paraId="614C03EA" w14:textId="3CB61DA6" w:rsidR="00E3101D" w:rsidRPr="00D14C1D" w:rsidRDefault="00E3101D" w:rsidP="007147CB">
      <w:pPr>
        <w:numPr>
          <w:ilvl w:val="1"/>
          <w:numId w:val="47"/>
        </w:numPr>
        <w:spacing w:line="247" w:lineRule="auto"/>
        <w:ind w:left="1800"/>
        <w:rPr>
          <w:rFonts w:ascii="Atkinson Hyperlegible" w:eastAsia="Calibri" w:hAnsi="Atkinson Hyperlegible" w:cs="Calibri"/>
        </w:rPr>
      </w:pPr>
      <w:r w:rsidRPr="00D14C1D">
        <w:rPr>
          <w:rFonts w:ascii="Atkinson Hyperlegible" w:eastAsia="Calibri" w:hAnsi="Atkinson Hyperlegible" w:cs="Calibri"/>
        </w:rPr>
        <w:t xml:space="preserve">By request, UC Santa Cruz </w:t>
      </w:r>
      <w:r w:rsidR="00B54308" w:rsidRPr="00D14C1D">
        <w:rPr>
          <w:rFonts w:ascii="Atkinson Hyperlegible" w:eastAsia="Calibri" w:hAnsi="Atkinson Hyperlegible" w:cs="Calibri"/>
        </w:rPr>
        <w:t>began offering</w:t>
      </w:r>
      <w:r w:rsidR="00531FB7" w:rsidRPr="00D14C1D">
        <w:rPr>
          <w:rFonts w:ascii="Atkinson Hyperlegible" w:eastAsia="Calibri" w:hAnsi="Atkinson Hyperlegible" w:cs="Calibri"/>
        </w:rPr>
        <w:t xml:space="preserve"> on-campus work for at least one </w:t>
      </w:r>
      <w:r w:rsidRPr="00D14C1D">
        <w:rPr>
          <w:rFonts w:ascii="Atkinson Hyperlegible" w:eastAsia="Calibri" w:hAnsi="Atkinson Hyperlegible" w:cs="Calibri"/>
        </w:rPr>
        <w:t xml:space="preserve">online </w:t>
      </w:r>
      <w:r w:rsidR="00531FB7" w:rsidRPr="00D14C1D">
        <w:rPr>
          <w:rFonts w:ascii="Atkinson Hyperlegible" w:eastAsia="Calibri" w:hAnsi="Atkinson Hyperlegible" w:cs="Calibri"/>
        </w:rPr>
        <w:t xml:space="preserve">degree </w:t>
      </w:r>
      <w:r w:rsidRPr="00D14C1D">
        <w:rPr>
          <w:rFonts w:ascii="Atkinson Hyperlegible" w:eastAsia="Calibri" w:hAnsi="Atkinson Hyperlegible" w:cs="Calibri"/>
        </w:rPr>
        <w:t xml:space="preserve">program.  Students were able to take electives on campus they would not have otherwise </w:t>
      </w:r>
      <w:r w:rsidR="00531FB7" w:rsidRPr="00D14C1D">
        <w:rPr>
          <w:rFonts w:ascii="Atkinson Hyperlegible" w:eastAsia="Calibri" w:hAnsi="Atkinson Hyperlegible" w:cs="Calibri"/>
        </w:rPr>
        <w:t xml:space="preserve">been able to, </w:t>
      </w:r>
      <w:r w:rsidRPr="00D14C1D">
        <w:rPr>
          <w:rFonts w:ascii="Atkinson Hyperlegible" w:eastAsia="Calibri" w:hAnsi="Atkinson Hyperlegible" w:cs="Calibri"/>
        </w:rPr>
        <w:t>in a fully online environment (</w:t>
      </w:r>
      <w:r w:rsidR="00531FB7" w:rsidRPr="00D14C1D">
        <w:rPr>
          <w:rFonts w:ascii="Atkinson Hyperlegible" w:eastAsia="Calibri" w:hAnsi="Atkinson Hyperlegible" w:cs="Calibri"/>
        </w:rPr>
        <w:t xml:space="preserve">e.g. </w:t>
      </w:r>
      <w:r w:rsidRPr="00D14C1D">
        <w:rPr>
          <w:rFonts w:ascii="Atkinson Hyperlegible" w:eastAsia="Calibri" w:hAnsi="Atkinson Hyperlegible" w:cs="Calibri"/>
        </w:rPr>
        <w:t xml:space="preserve">sculpture, painting, </w:t>
      </w:r>
      <w:proofErr w:type="spellStart"/>
      <w:r w:rsidRPr="00D14C1D">
        <w:rPr>
          <w:rFonts w:ascii="Atkinson Hyperlegible" w:eastAsia="Calibri" w:hAnsi="Atkinson Hyperlegible" w:cs="Calibri"/>
        </w:rPr>
        <w:t>etc</w:t>
      </w:r>
      <w:proofErr w:type="spellEnd"/>
      <w:r w:rsidRPr="00D14C1D">
        <w:rPr>
          <w:rFonts w:ascii="Atkinson Hyperlegible" w:eastAsia="Calibri" w:hAnsi="Atkinson Hyperlegible" w:cs="Calibri"/>
        </w:rPr>
        <w:t xml:space="preserve">).  The number of available electives more than doubled.  Authors of the online program proposal realized this enhanced the degree experience.  </w:t>
      </w:r>
    </w:p>
    <w:p w14:paraId="5DD665C8" w14:textId="0909F0AD" w:rsidR="004158B5" w:rsidRPr="00D14C1D" w:rsidRDefault="00531FB7" w:rsidP="007147CB">
      <w:pPr>
        <w:numPr>
          <w:ilvl w:val="1"/>
          <w:numId w:val="47"/>
        </w:numPr>
        <w:spacing w:line="247" w:lineRule="auto"/>
        <w:ind w:left="1800"/>
        <w:rPr>
          <w:rFonts w:ascii="Atkinson Hyperlegible" w:eastAsia="Calibri" w:hAnsi="Atkinson Hyperlegible" w:cs="Calibri"/>
        </w:rPr>
      </w:pPr>
      <w:r w:rsidRPr="00D14C1D">
        <w:rPr>
          <w:rFonts w:ascii="Atkinson Hyperlegible" w:eastAsia="Calibri" w:hAnsi="Atkinson Hyperlegible" w:cs="Calibri"/>
        </w:rPr>
        <w:t>T</w:t>
      </w:r>
      <w:r w:rsidR="004158B5" w:rsidRPr="00D14C1D">
        <w:rPr>
          <w:rFonts w:ascii="Atkinson Hyperlegible" w:eastAsia="Calibri" w:hAnsi="Atkinson Hyperlegible" w:cs="Calibri"/>
        </w:rPr>
        <w:t xml:space="preserve">here are eight or nine variances to 630 regulations. </w:t>
      </w:r>
      <w:r w:rsidRPr="00D14C1D">
        <w:rPr>
          <w:rFonts w:ascii="Atkinson Hyperlegible" w:eastAsia="Calibri" w:hAnsi="Atkinson Hyperlegible" w:cs="Calibri"/>
        </w:rPr>
        <w:t>So, there is an opportunity for fully online programs if there is a compelling argument for one.</w:t>
      </w:r>
    </w:p>
    <w:p w14:paraId="25E212C0" w14:textId="0EBF9A41" w:rsidR="00531FB7" w:rsidRPr="00D14C1D" w:rsidRDefault="00BE5194"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 xml:space="preserve">Chair </w:t>
      </w:r>
      <w:proofErr w:type="spellStart"/>
      <w:r w:rsidRPr="00D14C1D">
        <w:rPr>
          <w:rFonts w:ascii="Atkinson Hyperlegible" w:eastAsia="Calibri" w:hAnsi="Atkinson Hyperlegible" w:cs="Calibri"/>
        </w:rPr>
        <w:t>Steintrager</w:t>
      </w:r>
      <w:proofErr w:type="spellEnd"/>
      <w:r w:rsidRPr="00D14C1D">
        <w:rPr>
          <w:rFonts w:ascii="Atkinson Hyperlegible" w:eastAsia="Calibri" w:hAnsi="Atkinson Hyperlegible" w:cs="Calibri"/>
        </w:rPr>
        <w:t xml:space="preserve"> added that some Regents favor online degree programs for accessibility and as </w:t>
      </w:r>
      <w:r w:rsidR="00531FB7" w:rsidRPr="00D14C1D">
        <w:rPr>
          <w:rFonts w:ascii="Atkinson Hyperlegible" w:eastAsia="Calibri" w:hAnsi="Atkinson Hyperlegible" w:cs="Calibri"/>
        </w:rPr>
        <w:t>a tool for increasing enrollments</w:t>
      </w:r>
      <w:r w:rsidR="00B54308" w:rsidRPr="00D14C1D">
        <w:rPr>
          <w:rFonts w:ascii="Atkinson Hyperlegible" w:eastAsia="Calibri" w:hAnsi="Atkinson Hyperlegible" w:cs="Calibri"/>
        </w:rPr>
        <w:t>, among other things</w:t>
      </w:r>
      <w:r w:rsidRPr="00D14C1D">
        <w:rPr>
          <w:rFonts w:ascii="Atkinson Hyperlegible" w:eastAsia="Calibri" w:hAnsi="Atkinson Hyperlegible" w:cs="Calibri"/>
        </w:rPr>
        <w:t xml:space="preserve">.  There are </w:t>
      </w:r>
      <w:r w:rsidR="00531FB7" w:rsidRPr="00D14C1D">
        <w:rPr>
          <w:rFonts w:ascii="Atkinson Hyperlegible" w:eastAsia="Calibri" w:hAnsi="Atkinson Hyperlegible" w:cs="Calibri"/>
        </w:rPr>
        <w:t xml:space="preserve">intersegmental </w:t>
      </w:r>
      <w:proofErr w:type="gramStart"/>
      <w:r w:rsidR="00531FB7" w:rsidRPr="00D14C1D">
        <w:rPr>
          <w:rFonts w:ascii="Atkinson Hyperlegible" w:eastAsia="Calibri" w:hAnsi="Atkinson Hyperlegible" w:cs="Calibri"/>
        </w:rPr>
        <w:t>implications,</w:t>
      </w:r>
      <w:proofErr w:type="gramEnd"/>
      <w:r w:rsidR="00531FB7" w:rsidRPr="00D14C1D">
        <w:rPr>
          <w:rFonts w:ascii="Atkinson Hyperlegible" w:eastAsia="Calibri" w:hAnsi="Atkinson Hyperlegible" w:cs="Calibri"/>
        </w:rPr>
        <w:t xml:space="preserve"> </w:t>
      </w:r>
      <w:r w:rsidRPr="00D14C1D">
        <w:rPr>
          <w:rFonts w:ascii="Atkinson Hyperlegible" w:eastAsia="Calibri" w:hAnsi="Atkinson Hyperlegible" w:cs="Calibri"/>
        </w:rPr>
        <w:t>t</w:t>
      </w:r>
      <w:r w:rsidR="00531FB7" w:rsidRPr="00D14C1D">
        <w:rPr>
          <w:rFonts w:ascii="Atkinson Hyperlegible" w:eastAsia="Calibri" w:hAnsi="Atkinson Hyperlegible" w:cs="Calibri"/>
        </w:rPr>
        <w:t>o that as well</w:t>
      </w:r>
      <w:r w:rsidRPr="00D14C1D">
        <w:rPr>
          <w:rFonts w:ascii="Atkinson Hyperlegible" w:eastAsia="Calibri" w:hAnsi="Atkinson Hyperlegible" w:cs="Calibri"/>
        </w:rPr>
        <w:t>.</w:t>
      </w:r>
      <w:r w:rsidR="00531FB7" w:rsidRPr="00D14C1D">
        <w:rPr>
          <w:rFonts w:ascii="Atkinson Hyperlegible" w:eastAsia="Calibri" w:hAnsi="Atkinson Hyperlegible" w:cs="Calibri"/>
        </w:rPr>
        <w:t xml:space="preserve"> </w:t>
      </w:r>
    </w:p>
    <w:p w14:paraId="3676759D" w14:textId="0022ECFC" w:rsidR="00531FB7" w:rsidRPr="00D14C1D" w:rsidRDefault="00BE5194" w:rsidP="00386811">
      <w:pPr>
        <w:numPr>
          <w:ilvl w:val="0"/>
          <w:numId w:val="47"/>
        </w:numPr>
        <w:spacing w:after="120" w:line="247" w:lineRule="auto"/>
        <w:ind w:left="1267"/>
        <w:rPr>
          <w:rFonts w:ascii="Atkinson Hyperlegible" w:eastAsia="Calibri" w:hAnsi="Atkinson Hyperlegible" w:cs="Calibri"/>
        </w:rPr>
      </w:pPr>
      <w:r w:rsidRPr="00D14C1D">
        <w:rPr>
          <w:rFonts w:ascii="Atkinson Hyperlegible" w:eastAsia="Calibri" w:hAnsi="Atkinson Hyperlegible" w:cs="Calibri"/>
        </w:rPr>
        <w:lastRenderedPageBreak/>
        <w:t xml:space="preserve">As an end to his report Chair </w:t>
      </w:r>
      <w:proofErr w:type="spellStart"/>
      <w:r w:rsidRPr="00D14C1D">
        <w:rPr>
          <w:rFonts w:ascii="Atkinson Hyperlegible" w:eastAsia="Calibri" w:hAnsi="Atkinson Hyperlegible" w:cs="Calibri"/>
        </w:rPr>
        <w:t>Steintrager</w:t>
      </w:r>
      <w:proofErr w:type="spellEnd"/>
      <w:r w:rsidRPr="00D14C1D">
        <w:rPr>
          <w:rFonts w:ascii="Atkinson Hyperlegible" w:eastAsia="Calibri" w:hAnsi="Atkinson Hyperlegible" w:cs="Calibri"/>
        </w:rPr>
        <w:t xml:space="preserve"> mentioned that Brenda Abrams and Monica Lin would be at future ICAS meetings but were not here today because they were attending a </w:t>
      </w:r>
      <w:proofErr w:type="gramStart"/>
      <w:r w:rsidRPr="00D14C1D">
        <w:rPr>
          <w:rFonts w:ascii="Atkinson Hyperlegible" w:eastAsia="Calibri" w:hAnsi="Atkinson Hyperlegible" w:cs="Calibri"/>
        </w:rPr>
        <w:t>University</w:t>
      </w:r>
      <w:proofErr w:type="gramEnd"/>
      <w:r w:rsidRPr="00D14C1D">
        <w:rPr>
          <w:rFonts w:ascii="Atkinson Hyperlegible" w:eastAsia="Calibri" w:hAnsi="Atkinson Hyperlegible" w:cs="Calibri"/>
        </w:rPr>
        <w:t xml:space="preserve"> function.</w:t>
      </w:r>
    </w:p>
    <w:p w14:paraId="2413238A" w14:textId="1DA49EC7" w:rsidR="00EA56EE" w:rsidRPr="00D14C1D" w:rsidRDefault="001C3822" w:rsidP="00B05DFD">
      <w:pPr>
        <w:numPr>
          <w:ilvl w:val="0"/>
          <w:numId w:val="46"/>
        </w:numPr>
        <w:spacing w:after="40"/>
        <w:rPr>
          <w:rFonts w:ascii="Atkinson Hyperlegible" w:eastAsia="Calibri" w:hAnsi="Atkinson Hyperlegible" w:cs="Calibri"/>
        </w:rPr>
      </w:pPr>
      <w:bookmarkStart w:id="1" w:name="_gjdgxs" w:colFirst="0" w:colLast="0"/>
      <w:bookmarkEnd w:id="1"/>
      <w:r w:rsidRPr="00D14C1D">
        <w:rPr>
          <w:rFonts w:ascii="Atkinson Hyperlegible" w:hAnsi="Atkinson Hyperlegible" w:cs="Tahoma"/>
          <w:b/>
        </w:rPr>
        <w:t>Baccalaureate Degree Duplication Sub-Group</w:t>
      </w:r>
    </w:p>
    <w:p w14:paraId="10971F5D" w14:textId="6EE4C4B9" w:rsidR="00BE5194" w:rsidRPr="00D14C1D" w:rsidRDefault="00BE5194"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 xml:space="preserve">ASCCC President Aschenbach – This topic is returning to the body from the ICAS </w:t>
      </w:r>
      <w:r w:rsidR="00621C1A" w:rsidRPr="00D14C1D">
        <w:rPr>
          <w:rFonts w:ascii="Atkinson Hyperlegible" w:eastAsia="Calibri" w:hAnsi="Atkinson Hyperlegible" w:cs="Calibri"/>
        </w:rPr>
        <w:t>meeting</w:t>
      </w:r>
      <w:r w:rsidR="00621C1A" w:rsidRPr="00D14C1D">
        <w:rPr>
          <w:rFonts w:ascii="Atkinson Hyperlegible" w:eastAsia="Calibri" w:hAnsi="Atkinson Hyperlegible" w:cs="Calibri"/>
          <w:u w:val="single"/>
        </w:rPr>
        <w:t xml:space="preserve"> </w:t>
      </w:r>
      <w:r w:rsidR="00531FB7" w:rsidRPr="00D14C1D">
        <w:rPr>
          <w:rFonts w:ascii="Atkinson Hyperlegible" w:eastAsia="Calibri" w:hAnsi="Atkinson Hyperlegible" w:cs="Calibri"/>
        </w:rPr>
        <w:t>on May 31</w:t>
      </w:r>
      <w:r w:rsidR="00531FB7" w:rsidRPr="00D14C1D">
        <w:rPr>
          <w:rFonts w:ascii="Atkinson Hyperlegible" w:eastAsia="Calibri" w:hAnsi="Atkinson Hyperlegible" w:cs="Calibri"/>
          <w:vertAlign w:val="superscript"/>
        </w:rPr>
        <w:t>st</w:t>
      </w:r>
      <w:r w:rsidRPr="00D14C1D">
        <w:rPr>
          <w:rFonts w:ascii="Atkinson Hyperlegible" w:eastAsia="Calibri" w:hAnsi="Atkinson Hyperlegible" w:cs="Calibri"/>
        </w:rPr>
        <w:t xml:space="preserve">.  At that meeting, ICAS set a framework for this group and agreed there would be no work over the summer if it </w:t>
      </w:r>
      <w:r w:rsidR="00621C1A" w:rsidRPr="00D14C1D">
        <w:rPr>
          <w:rFonts w:ascii="Atkinson Hyperlegible" w:eastAsia="Calibri" w:hAnsi="Atkinson Hyperlegible" w:cs="Calibri"/>
        </w:rPr>
        <w:t>wasn’t</w:t>
      </w:r>
      <w:r w:rsidRPr="00D14C1D">
        <w:rPr>
          <w:rFonts w:ascii="Atkinson Hyperlegible" w:eastAsia="Calibri" w:hAnsi="Atkinson Hyperlegible" w:cs="Calibri"/>
        </w:rPr>
        <w:t xml:space="preserve"> funded</w:t>
      </w:r>
      <w:r w:rsidR="00621C1A" w:rsidRPr="00D14C1D">
        <w:rPr>
          <w:rFonts w:ascii="Atkinson Hyperlegible" w:eastAsia="Calibri" w:hAnsi="Atkinson Hyperlegible" w:cs="Calibri"/>
        </w:rPr>
        <w:t>, which it was not.</w:t>
      </w:r>
    </w:p>
    <w:p w14:paraId="66C41705" w14:textId="63815699" w:rsidR="00621C1A" w:rsidRPr="00D14C1D" w:rsidRDefault="00BE5194"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 xml:space="preserve">Thomas Norman </w:t>
      </w:r>
      <w:r w:rsidR="00621C1A" w:rsidRPr="00D14C1D">
        <w:rPr>
          <w:rFonts w:ascii="Atkinson Hyperlegible" w:eastAsia="Calibri" w:hAnsi="Atkinson Hyperlegible" w:cs="Calibri"/>
        </w:rPr>
        <w:t>had agreed</w:t>
      </w:r>
      <w:r w:rsidRPr="00D14C1D">
        <w:rPr>
          <w:rFonts w:ascii="Atkinson Hyperlegible" w:eastAsia="Calibri" w:hAnsi="Atkinson Hyperlegible" w:cs="Calibri"/>
        </w:rPr>
        <w:t xml:space="preserve"> to represent </w:t>
      </w:r>
      <w:r w:rsidR="00621C1A" w:rsidRPr="00D14C1D">
        <w:rPr>
          <w:rFonts w:ascii="Atkinson Hyperlegible" w:eastAsia="Calibri" w:hAnsi="Atkinson Hyperlegible" w:cs="Calibri"/>
        </w:rPr>
        <w:t xml:space="preserve">the </w:t>
      </w:r>
      <w:r w:rsidRPr="00D14C1D">
        <w:rPr>
          <w:rFonts w:ascii="Atkinson Hyperlegible" w:eastAsia="Calibri" w:hAnsi="Atkinson Hyperlegible" w:cs="Calibri"/>
        </w:rPr>
        <w:t xml:space="preserve">CSU and Chair </w:t>
      </w:r>
      <w:proofErr w:type="spellStart"/>
      <w:r w:rsidRPr="00D14C1D">
        <w:rPr>
          <w:rFonts w:ascii="Atkinson Hyperlegible" w:eastAsia="Calibri" w:hAnsi="Atkinson Hyperlegible" w:cs="Calibri"/>
        </w:rPr>
        <w:t>Steintrager</w:t>
      </w:r>
      <w:proofErr w:type="spellEnd"/>
      <w:r w:rsidRPr="00D14C1D">
        <w:rPr>
          <w:rFonts w:ascii="Atkinson Hyperlegible" w:eastAsia="Calibri" w:hAnsi="Atkinson Hyperlegible" w:cs="Calibri"/>
        </w:rPr>
        <w:t xml:space="preserve"> </w:t>
      </w:r>
      <w:r w:rsidR="00621C1A" w:rsidRPr="00D14C1D">
        <w:rPr>
          <w:rFonts w:ascii="Atkinson Hyperlegible" w:eastAsia="Calibri" w:hAnsi="Atkinson Hyperlegible" w:cs="Calibri"/>
        </w:rPr>
        <w:t>will</w:t>
      </w:r>
      <w:r w:rsidRPr="00D14C1D">
        <w:rPr>
          <w:rFonts w:ascii="Atkinson Hyperlegible" w:eastAsia="Calibri" w:hAnsi="Atkinson Hyperlegible" w:cs="Calibri"/>
        </w:rPr>
        <w:t xml:space="preserve"> be identifying another individual.</w:t>
      </w:r>
    </w:p>
    <w:p w14:paraId="45BD5E4E" w14:textId="474ED8BC" w:rsidR="00621C1A" w:rsidRPr="00D14C1D" w:rsidRDefault="00621C1A"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President Aschenbach asked if system staff would be a part of the group and whether CO folks from the CSU would be a part of the conversation or would it remain faculty for now?</w:t>
      </w:r>
    </w:p>
    <w:p w14:paraId="4BA807D6" w14:textId="22F152A2" w:rsidR="00621C1A" w:rsidRPr="00D14C1D" w:rsidRDefault="00621C1A" w:rsidP="007147CB">
      <w:pPr>
        <w:numPr>
          <w:ilvl w:val="1"/>
          <w:numId w:val="47"/>
        </w:numPr>
        <w:spacing w:line="247" w:lineRule="auto"/>
        <w:ind w:left="1800"/>
        <w:rPr>
          <w:rFonts w:ascii="Atkinson Hyperlegible" w:eastAsia="Calibri" w:hAnsi="Atkinson Hyperlegible" w:cs="Calibri"/>
        </w:rPr>
      </w:pPr>
      <w:r w:rsidRPr="00D14C1D">
        <w:rPr>
          <w:rFonts w:ascii="Atkinson Hyperlegible" w:eastAsia="Calibri" w:hAnsi="Atkinson Hyperlegible" w:cs="Calibri"/>
        </w:rPr>
        <w:t xml:space="preserve">The group was envisioned as being smaller and nimbler so just faculty </w:t>
      </w:r>
      <w:r w:rsidR="00D14C1D" w:rsidRPr="00D14C1D">
        <w:rPr>
          <w:rFonts w:ascii="Atkinson Hyperlegible" w:eastAsia="Calibri" w:hAnsi="Atkinson Hyperlegible" w:cs="Calibri"/>
        </w:rPr>
        <w:t>might</w:t>
      </w:r>
      <w:r w:rsidRPr="00D14C1D">
        <w:rPr>
          <w:rFonts w:ascii="Atkinson Hyperlegible" w:eastAsia="Calibri" w:hAnsi="Atkinson Hyperlegible" w:cs="Calibri"/>
        </w:rPr>
        <w:t xml:space="preserve"> be a part of the group for now.  </w:t>
      </w:r>
      <w:r w:rsidR="002F6B8E" w:rsidRPr="00D14C1D">
        <w:rPr>
          <w:rFonts w:ascii="Atkinson Hyperlegible" w:eastAsia="Calibri" w:hAnsi="Atkinson Hyperlegible" w:cs="Calibri"/>
        </w:rPr>
        <w:t>But</w:t>
      </w:r>
      <w:r w:rsidRPr="00D14C1D">
        <w:rPr>
          <w:rFonts w:ascii="Atkinson Hyperlegible" w:eastAsia="Calibri" w:hAnsi="Atkinson Hyperlegible" w:cs="Calibri"/>
        </w:rPr>
        <w:t xml:space="preserve"> eventually system folks from all three segments would be involved since there </w:t>
      </w:r>
      <w:r w:rsidR="002F6B8E" w:rsidRPr="00D14C1D">
        <w:rPr>
          <w:rFonts w:ascii="Atkinson Hyperlegible" w:eastAsia="Calibri" w:hAnsi="Atkinson Hyperlegible" w:cs="Calibri"/>
        </w:rPr>
        <w:t>have been</w:t>
      </w:r>
      <w:r w:rsidRPr="00D14C1D">
        <w:rPr>
          <w:rFonts w:ascii="Atkinson Hyperlegible" w:eastAsia="Calibri" w:hAnsi="Atkinson Hyperlegible" w:cs="Calibri"/>
        </w:rPr>
        <w:t xml:space="preserve"> separate conversations (at least between CSU and CCC) at that level.</w:t>
      </w:r>
    </w:p>
    <w:p w14:paraId="40FEFFFE" w14:textId="1EFBD69D" w:rsidR="00621C1A" w:rsidRPr="00D14C1D" w:rsidRDefault="00621C1A" w:rsidP="007147CB">
      <w:pPr>
        <w:numPr>
          <w:ilvl w:val="1"/>
          <w:numId w:val="47"/>
        </w:numPr>
        <w:spacing w:line="247" w:lineRule="auto"/>
        <w:ind w:left="1800"/>
        <w:rPr>
          <w:rFonts w:ascii="Atkinson Hyperlegible" w:eastAsia="Calibri" w:hAnsi="Atkinson Hyperlegible" w:cs="Calibri"/>
        </w:rPr>
      </w:pPr>
      <w:r w:rsidRPr="00D14C1D">
        <w:rPr>
          <w:rFonts w:ascii="Atkinson Hyperlegible" w:eastAsia="Calibri" w:hAnsi="Atkinson Hyperlegible" w:cs="Calibri"/>
        </w:rPr>
        <w:t xml:space="preserve">ICAS </w:t>
      </w:r>
      <w:proofErr w:type="gramStart"/>
      <w:r w:rsidRPr="00D14C1D">
        <w:rPr>
          <w:rFonts w:ascii="Atkinson Hyperlegible" w:eastAsia="Calibri" w:hAnsi="Atkinson Hyperlegible" w:cs="Calibri"/>
        </w:rPr>
        <w:t>took action</w:t>
      </w:r>
      <w:proofErr w:type="gramEnd"/>
      <w:r w:rsidRPr="00D14C1D">
        <w:rPr>
          <w:rFonts w:ascii="Atkinson Hyperlegible" w:eastAsia="Calibri" w:hAnsi="Atkinson Hyperlegible" w:cs="Calibri"/>
        </w:rPr>
        <w:t xml:space="preserve"> at the May 31</w:t>
      </w:r>
      <w:r w:rsidRPr="00D14C1D">
        <w:rPr>
          <w:rFonts w:ascii="Atkinson Hyperlegible" w:eastAsia="Calibri" w:hAnsi="Atkinson Hyperlegible" w:cs="Calibri"/>
          <w:vertAlign w:val="superscript"/>
        </w:rPr>
        <w:t>st</w:t>
      </w:r>
      <w:r w:rsidRPr="00D14C1D">
        <w:rPr>
          <w:rFonts w:ascii="Atkinson Hyperlegible" w:eastAsia="Calibri" w:hAnsi="Atkinson Hyperlegible" w:cs="Calibri"/>
        </w:rPr>
        <w:t xml:space="preserve"> meeting to start formation of the group</w:t>
      </w:r>
      <w:r w:rsidR="00D14C1D" w:rsidRPr="00D14C1D">
        <w:rPr>
          <w:rFonts w:ascii="Atkinson Hyperlegible" w:eastAsia="Calibri" w:hAnsi="Atkinson Hyperlegible" w:cs="Calibri"/>
        </w:rPr>
        <w:t>.</w:t>
      </w:r>
    </w:p>
    <w:p w14:paraId="421490D9" w14:textId="31AF3477" w:rsidR="00621C1A" w:rsidRPr="00D14C1D" w:rsidRDefault="00621C1A" w:rsidP="00EE6A91">
      <w:pPr>
        <w:numPr>
          <w:ilvl w:val="1"/>
          <w:numId w:val="47"/>
        </w:numPr>
        <w:spacing w:after="120" w:line="247" w:lineRule="auto"/>
        <w:ind w:left="1800"/>
        <w:rPr>
          <w:rFonts w:ascii="Atkinson Hyperlegible" w:eastAsia="Calibri" w:hAnsi="Atkinson Hyperlegible" w:cs="Calibri"/>
        </w:rPr>
      </w:pPr>
      <w:r w:rsidRPr="00D14C1D">
        <w:rPr>
          <w:rFonts w:ascii="Atkinson Hyperlegible" w:eastAsia="Calibri" w:hAnsi="Atkinson Hyperlegible" w:cs="Calibri"/>
          <w:b/>
          <w:bCs/>
        </w:rPr>
        <w:t>Action:</w:t>
      </w:r>
      <w:r w:rsidRPr="00D14C1D">
        <w:rPr>
          <w:rFonts w:ascii="Atkinson Hyperlegible" w:eastAsia="Calibri" w:hAnsi="Atkinson Hyperlegible" w:cs="Calibri"/>
        </w:rPr>
        <w:t xml:space="preserve"> A motion was made, </w:t>
      </w:r>
      <w:r w:rsidR="00FA250C" w:rsidRPr="00D14C1D">
        <w:rPr>
          <w:rFonts w:ascii="Atkinson Hyperlegible" w:eastAsia="Calibri" w:hAnsi="Atkinson Hyperlegible" w:cs="Calibri"/>
        </w:rPr>
        <w:t>seconded,</w:t>
      </w:r>
      <w:r w:rsidRPr="00D14C1D">
        <w:rPr>
          <w:rFonts w:ascii="Atkinson Hyperlegible" w:eastAsia="Calibri" w:hAnsi="Atkinson Hyperlegible" w:cs="Calibri"/>
        </w:rPr>
        <w:t xml:space="preserve"> and </w:t>
      </w:r>
      <w:r w:rsidR="008C2A8D" w:rsidRPr="00D14C1D">
        <w:rPr>
          <w:rFonts w:ascii="Atkinson Hyperlegible" w:eastAsia="Calibri" w:hAnsi="Atkinson Hyperlegible" w:cs="Calibri"/>
        </w:rPr>
        <w:t xml:space="preserve">unanimously </w:t>
      </w:r>
      <w:r w:rsidRPr="00D14C1D">
        <w:rPr>
          <w:rFonts w:ascii="Atkinson Hyperlegible" w:eastAsia="Calibri" w:hAnsi="Atkinson Hyperlegible" w:cs="Calibri"/>
        </w:rPr>
        <w:t>approved that ICAS will re-commit to the group’s formation</w:t>
      </w:r>
      <w:r w:rsidR="00FA250C" w:rsidRPr="00D14C1D">
        <w:rPr>
          <w:rFonts w:ascii="Atkinson Hyperlegible" w:eastAsia="Calibri" w:hAnsi="Atkinson Hyperlegible" w:cs="Calibri"/>
        </w:rPr>
        <w:t>, convene one faculty member from each segment, and then decide who among additional system staff may be able to contribute to the working of the group (to continue</w:t>
      </w:r>
      <w:r w:rsidR="008C2A8D" w:rsidRPr="00D14C1D">
        <w:rPr>
          <w:rFonts w:ascii="Atkinson Hyperlegible" w:eastAsia="Calibri" w:hAnsi="Atkinson Hyperlegible" w:cs="Calibri"/>
        </w:rPr>
        <w:t xml:space="preserve"> the charge that was </w:t>
      </w:r>
      <w:r w:rsidR="00FA250C" w:rsidRPr="00D14C1D">
        <w:rPr>
          <w:rFonts w:ascii="Atkinson Hyperlegible" w:eastAsia="Calibri" w:hAnsi="Atkinson Hyperlegible" w:cs="Calibri"/>
        </w:rPr>
        <w:t>discussed at the May 31</w:t>
      </w:r>
      <w:r w:rsidR="00FA250C" w:rsidRPr="00D14C1D">
        <w:rPr>
          <w:rFonts w:ascii="Atkinson Hyperlegible" w:eastAsia="Calibri" w:hAnsi="Atkinson Hyperlegible" w:cs="Calibri"/>
          <w:vertAlign w:val="superscript"/>
        </w:rPr>
        <w:t>st</w:t>
      </w:r>
      <w:r w:rsidR="00FA250C" w:rsidRPr="00D14C1D">
        <w:rPr>
          <w:rFonts w:ascii="Atkinson Hyperlegible" w:eastAsia="Calibri" w:hAnsi="Atkinson Hyperlegible" w:cs="Calibri"/>
        </w:rPr>
        <w:t xml:space="preserve"> meeting - see enclosure 3)</w:t>
      </w:r>
      <w:r w:rsidR="008C2A8D" w:rsidRPr="00D14C1D">
        <w:rPr>
          <w:rFonts w:ascii="Atkinson Hyperlegible" w:eastAsia="Calibri" w:hAnsi="Atkinson Hyperlegible" w:cs="Calibri"/>
        </w:rPr>
        <w:t xml:space="preserve">. </w:t>
      </w:r>
    </w:p>
    <w:p w14:paraId="614FB2EB" w14:textId="075217BE" w:rsidR="00EA56EE" w:rsidRPr="00D14C1D" w:rsidRDefault="001C3822" w:rsidP="00B05DFD">
      <w:pPr>
        <w:numPr>
          <w:ilvl w:val="0"/>
          <w:numId w:val="46"/>
        </w:numPr>
        <w:spacing w:after="40"/>
        <w:rPr>
          <w:rFonts w:ascii="Atkinson Hyperlegible" w:eastAsia="Calibri" w:hAnsi="Atkinson Hyperlegible" w:cs="Calibri"/>
          <w:i/>
        </w:rPr>
      </w:pPr>
      <w:r w:rsidRPr="00D14C1D">
        <w:rPr>
          <w:rFonts w:ascii="Atkinson Hyperlegible" w:hAnsi="Atkinson Hyperlegible" w:cs="Tahoma"/>
          <w:b/>
        </w:rPr>
        <w:t xml:space="preserve">Update on UC guaranteed transfer </w:t>
      </w:r>
      <w:proofErr w:type="gramStart"/>
      <w:r w:rsidRPr="00D14C1D">
        <w:rPr>
          <w:rFonts w:ascii="Atkinson Hyperlegible" w:hAnsi="Atkinson Hyperlegible" w:cs="Tahoma"/>
          <w:b/>
        </w:rPr>
        <w:t>pathways</w:t>
      </w:r>
      <w:proofErr w:type="gramEnd"/>
      <w:r w:rsidR="00EA56EE" w:rsidRPr="00D14C1D">
        <w:rPr>
          <w:rFonts w:ascii="Atkinson Hyperlegible" w:eastAsia="Calibri" w:hAnsi="Atkinson Hyperlegible" w:cs="Calibri"/>
          <w:b/>
        </w:rPr>
        <w:t xml:space="preserve"> </w:t>
      </w:r>
    </w:p>
    <w:p w14:paraId="5A024B82" w14:textId="61F39A8A" w:rsidR="00FD0A33" w:rsidRPr="00D14C1D" w:rsidRDefault="008432CE" w:rsidP="00B05DFD">
      <w:pPr>
        <w:numPr>
          <w:ilvl w:val="0"/>
          <w:numId w:val="47"/>
        </w:numPr>
        <w:spacing w:line="247" w:lineRule="auto"/>
        <w:ind w:left="1267"/>
        <w:rPr>
          <w:rFonts w:ascii="Atkinson Hyperlegible" w:eastAsia="Calibri" w:hAnsi="Atkinson Hyperlegible" w:cs="Calibri"/>
        </w:rPr>
      </w:pPr>
      <w:bookmarkStart w:id="2" w:name="_30j0zll" w:colFirst="0" w:colLast="0"/>
      <w:bookmarkStart w:id="3" w:name="_xo25aflkygcj" w:colFirst="0" w:colLast="0"/>
      <w:bookmarkEnd w:id="2"/>
      <w:bookmarkEnd w:id="3"/>
      <w:r w:rsidRPr="00D14C1D">
        <w:rPr>
          <w:rFonts w:ascii="Atkinson Hyperlegible" w:eastAsia="Calibri" w:hAnsi="Atkinson Hyperlegible" w:cs="Calibri"/>
        </w:rPr>
        <w:t xml:space="preserve">Barbara Knowlton - </w:t>
      </w:r>
      <w:r w:rsidR="00FD0A33" w:rsidRPr="00D14C1D">
        <w:rPr>
          <w:rFonts w:ascii="Atkinson Hyperlegible" w:eastAsia="Calibri" w:hAnsi="Atkinson Hyperlegible" w:cs="Calibri"/>
        </w:rPr>
        <w:t>T</w:t>
      </w:r>
      <w:r w:rsidR="008C2A8D" w:rsidRPr="00D14C1D">
        <w:rPr>
          <w:rFonts w:ascii="Atkinson Hyperlegible" w:eastAsia="Calibri" w:hAnsi="Atkinson Hyperlegible" w:cs="Calibri"/>
        </w:rPr>
        <w:t xml:space="preserve">he UC strongly opposed </w:t>
      </w:r>
      <w:hyperlink r:id="rId16" w:history="1">
        <w:r w:rsidR="00FD0A33" w:rsidRPr="00D14C1D">
          <w:rPr>
            <w:rStyle w:val="Hyperlink"/>
            <w:rFonts w:ascii="Atkinson Hyperlegible" w:eastAsia="Calibri" w:hAnsi="Atkinson Hyperlegible" w:cs="Calibri"/>
          </w:rPr>
          <w:t>AB 1749</w:t>
        </w:r>
      </w:hyperlink>
      <w:r w:rsidR="00FD0A33" w:rsidRPr="00D14C1D">
        <w:rPr>
          <w:rFonts w:ascii="Atkinson Hyperlegible" w:eastAsia="Calibri" w:hAnsi="Atkinson Hyperlegible" w:cs="Calibri"/>
        </w:rPr>
        <w:t xml:space="preserve"> for various reasons.  </w:t>
      </w:r>
      <w:r w:rsidR="00D61AD3" w:rsidRPr="00D14C1D">
        <w:rPr>
          <w:rFonts w:ascii="Atkinson Hyperlegible" w:eastAsia="Calibri" w:hAnsi="Atkinson Hyperlegible" w:cs="Calibri"/>
        </w:rPr>
        <w:t>For instance, i</w:t>
      </w:r>
      <w:r w:rsidR="00FD0A33" w:rsidRPr="00D14C1D">
        <w:rPr>
          <w:rFonts w:ascii="Atkinson Hyperlegible" w:eastAsia="Calibri" w:hAnsi="Atkinson Hyperlegible" w:cs="Calibri"/>
        </w:rPr>
        <w:t xml:space="preserve">t could </w:t>
      </w:r>
      <w:r w:rsidRPr="00D14C1D">
        <w:rPr>
          <w:rFonts w:ascii="Atkinson Hyperlegible" w:eastAsia="Calibri" w:hAnsi="Atkinson Hyperlegible" w:cs="Calibri"/>
        </w:rPr>
        <w:t>increase</w:t>
      </w:r>
      <w:r w:rsidR="00FD0A33" w:rsidRPr="00D14C1D">
        <w:rPr>
          <w:rFonts w:ascii="Atkinson Hyperlegible" w:eastAsia="Calibri" w:hAnsi="Atkinson Hyperlegible" w:cs="Calibri"/>
        </w:rPr>
        <w:t xml:space="preserve"> time to degree for a lot of UC transfers </w:t>
      </w:r>
      <w:r w:rsidR="008614D9" w:rsidRPr="00D14C1D">
        <w:rPr>
          <w:rFonts w:ascii="Atkinson Hyperlegible" w:eastAsia="Calibri" w:hAnsi="Atkinson Hyperlegible" w:cs="Calibri"/>
        </w:rPr>
        <w:t>(</w:t>
      </w:r>
      <w:r w:rsidR="00FD0A33" w:rsidRPr="00D14C1D">
        <w:rPr>
          <w:rFonts w:ascii="Atkinson Hyperlegible" w:eastAsia="Calibri" w:hAnsi="Atkinson Hyperlegible" w:cs="Calibri"/>
        </w:rPr>
        <w:t>because some ma</w:t>
      </w:r>
      <w:r w:rsidRPr="00D14C1D">
        <w:rPr>
          <w:rFonts w:ascii="Atkinson Hyperlegible" w:eastAsia="Calibri" w:hAnsi="Atkinson Hyperlegible" w:cs="Calibri"/>
        </w:rPr>
        <w:t>j</w:t>
      </w:r>
      <w:r w:rsidR="00FD0A33" w:rsidRPr="00D14C1D">
        <w:rPr>
          <w:rFonts w:ascii="Atkinson Hyperlegible" w:eastAsia="Calibri" w:hAnsi="Atkinson Hyperlegible" w:cs="Calibri"/>
        </w:rPr>
        <w:t>ors would require additional coursework</w:t>
      </w:r>
      <w:r w:rsidR="008614D9" w:rsidRPr="00D14C1D">
        <w:rPr>
          <w:rFonts w:ascii="Atkinson Hyperlegible" w:eastAsia="Calibri" w:hAnsi="Atkinson Hyperlegible" w:cs="Calibri"/>
        </w:rPr>
        <w:t>)</w:t>
      </w:r>
      <w:r w:rsidR="00D61AD3" w:rsidRPr="00D14C1D">
        <w:rPr>
          <w:rFonts w:ascii="Atkinson Hyperlegible" w:eastAsia="Calibri" w:hAnsi="Atkinson Hyperlegible" w:cs="Calibri"/>
        </w:rPr>
        <w:t xml:space="preserve"> and could </w:t>
      </w:r>
      <w:r w:rsidRPr="00D14C1D">
        <w:rPr>
          <w:rFonts w:ascii="Atkinson Hyperlegible" w:eastAsia="Calibri" w:hAnsi="Atkinson Hyperlegible" w:cs="Calibri"/>
        </w:rPr>
        <w:t>require</w:t>
      </w:r>
      <w:r w:rsidR="008614D9" w:rsidRPr="00D14C1D">
        <w:rPr>
          <w:rFonts w:ascii="Atkinson Hyperlegible" w:eastAsia="Calibri" w:hAnsi="Atkinson Hyperlegible" w:cs="Calibri"/>
        </w:rPr>
        <w:t xml:space="preserve"> </w:t>
      </w:r>
      <w:r w:rsidRPr="00D14C1D">
        <w:rPr>
          <w:rFonts w:ascii="Atkinson Hyperlegible" w:eastAsia="Calibri" w:hAnsi="Atkinson Hyperlegible" w:cs="Calibri"/>
        </w:rPr>
        <w:t>changes to ADTs</w:t>
      </w:r>
      <w:r w:rsidR="00D61AD3" w:rsidRPr="00D14C1D">
        <w:rPr>
          <w:rFonts w:ascii="Atkinson Hyperlegible" w:eastAsia="Calibri" w:hAnsi="Atkinson Hyperlegible" w:cs="Calibri"/>
        </w:rPr>
        <w:t xml:space="preserve">.  It would </w:t>
      </w:r>
      <w:r w:rsidR="00FD0A33" w:rsidRPr="00D14C1D">
        <w:rPr>
          <w:rFonts w:ascii="Atkinson Hyperlegible" w:eastAsia="Calibri" w:hAnsi="Atkinson Hyperlegible" w:cs="Calibri"/>
        </w:rPr>
        <w:t>al</w:t>
      </w:r>
      <w:r w:rsidR="008C2A8D" w:rsidRPr="00D14C1D">
        <w:rPr>
          <w:rFonts w:ascii="Atkinson Hyperlegible" w:eastAsia="Calibri" w:hAnsi="Atkinson Hyperlegible" w:cs="Calibri"/>
        </w:rPr>
        <w:t xml:space="preserve">most certainly reduce diversity </w:t>
      </w:r>
      <w:r w:rsidR="008614D9" w:rsidRPr="00D14C1D">
        <w:rPr>
          <w:rFonts w:ascii="Atkinson Hyperlegible" w:eastAsia="Calibri" w:hAnsi="Atkinson Hyperlegible" w:cs="Calibri"/>
        </w:rPr>
        <w:t xml:space="preserve">among </w:t>
      </w:r>
      <w:r w:rsidR="008C2A8D" w:rsidRPr="00D14C1D">
        <w:rPr>
          <w:rFonts w:ascii="Atkinson Hyperlegible" w:eastAsia="Calibri" w:hAnsi="Atkinson Hyperlegible" w:cs="Calibri"/>
        </w:rPr>
        <w:t xml:space="preserve">transfer </w:t>
      </w:r>
      <w:r w:rsidRPr="00D14C1D">
        <w:rPr>
          <w:rFonts w:ascii="Atkinson Hyperlegible" w:eastAsia="Calibri" w:hAnsi="Atkinson Hyperlegible" w:cs="Calibri"/>
        </w:rPr>
        <w:t>students.</w:t>
      </w:r>
    </w:p>
    <w:p w14:paraId="0A248805" w14:textId="61885158" w:rsidR="008432CE" w:rsidRPr="00D14C1D" w:rsidRDefault="00FD0A33" w:rsidP="002B005F">
      <w:pPr>
        <w:numPr>
          <w:ilvl w:val="1"/>
          <w:numId w:val="47"/>
        </w:numPr>
        <w:spacing w:line="259" w:lineRule="auto"/>
        <w:ind w:left="1800"/>
        <w:rPr>
          <w:rFonts w:ascii="Atkinson Hyperlegible" w:eastAsia="Calibri" w:hAnsi="Atkinson Hyperlegible" w:cs="Calibri"/>
        </w:rPr>
      </w:pPr>
      <w:r w:rsidRPr="00D14C1D">
        <w:rPr>
          <w:rFonts w:ascii="Atkinson Hyperlegible" w:eastAsia="Calibri" w:hAnsi="Atkinson Hyperlegible" w:cs="Calibri"/>
        </w:rPr>
        <w:t>Some students who have completed an ADT tend to be students from local feeder schools.  The bill would require granting priority to students from local universities.  UCs tend to be in coastal parts of the state which could disadvantage students from other parts of the state</w:t>
      </w:r>
      <w:r w:rsidR="008432CE" w:rsidRPr="00D14C1D">
        <w:rPr>
          <w:rFonts w:ascii="Atkinson Hyperlegible" w:eastAsia="Calibri" w:hAnsi="Atkinson Hyperlegible" w:cs="Calibri"/>
        </w:rPr>
        <w:t xml:space="preserve"> who are generally not well-</w:t>
      </w:r>
      <w:r w:rsidR="008614D9" w:rsidRPr="00D14C1D">
        <w:rPr>
          <w:rFonts w:ascii="Atkinson Hyperlegible" w:eastAsia="Calibri" w:hAnsi="Atkinson Hyperlegible" w:cs="Calibri"/>
        </w:rPr>
        <w:t>represented.</w:t>
      </w:r>
    </w:p>
    <w:p w14:paraId="4CA230FF" w14:textId="51B056DF" w:rsidR="008432CE" w:rsidRPr="00D14C1D" w:rsidRDefault="008432CE"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 xml:space="preserve">A few UC campuses </w:t>
      </w:r>
      <w:r w:rsidR="00CE260B" w:rsidRPr="00D14C1D">
        <w:rPr>
          <w:rFonts w:ascii="Atkinson Hyperlegible" w:eastAsia="Calibri" w:hAnsi="Atkinson Hyperlegible" w:cs="Calibri"/>
        </w:rPr>
        <w:t>have been</w:t>
      </w:r>
      <w:r w:rsidR="00ED0FC3" w:rsidRPr="00D14C1D">
        <w:rPr>
          <w:rFonts w:ascii="Atkinson Hyperlegible" w:eastAsia="Calibri" w:hAnsi="Atkinson Hyperlegible" w:cs="Calibri"/>
        </w:rPr>
        <w:t xml:space="preserve"> </w:t>
      </w:r>
      <w:r w:rsidRPr="00D14C1D">
        <w:rPr>
          <w:rFonts w:ascii="Atkinson Hyperlegible" w:eastAsia="Calibri" w:hAnsi="Atkinson Hyperlegible" w:cs="Calibri"/>
        </w:rPr>
        <w:t xml:space="preserve">looking to invite more transfer </w:t>
      </w:r>
      <w:r w:rsidR="00ED0FC3" w:rsidRPr="00D14C1D">
        <w:rPr>
          <w:rFonts w:ascii="Atkinson Hyperlegible" w:eastAsia="Calibri" w:hAnsi="Atkinson Hyperlegible" w:cs="Calibri"/>
        </w:rPr>
        <w:t>&amp; re-directed transfer students.</w:t>
      </w:r>
      <w:r w:rsidR="008614D9" w:rsidRPr="00D14C1D">
        <w:rPr>
          <w:rFonts w:ascii="Atkinson Hyperlegible" w:eastAsia="Calibri" w:hAnsi="Atkinson Hyperlegible" w:cs="Calibri"/>
        </w:rPr>
        <w:t xml:space="preserve">  They represent Northern, Southern and Central California locations (so geography is taken into consideration).</w:t>
      </w:r>
    </w:p>
    <w:p w14:paraId="03CDF915" w14:textId="77777777" w:rsidR="00ED0FC3" w:rsidRPr="00D14C1D" w:rsidRDefault="00ED0FC3"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There could be p</w:t>
      </w:r>
      <w:r w:rsidR="008432CE" w:rsidRPr="00D14C1D">
        <w:rPr>
          <w:rFonts w:ascii="Atkinson Hyperlegible" w:eastAsia="Calibri" w:hAnsi="Atkinson Hyperlegible" w:cs="Calibri"/>
        </w:rPr>
        <w:t xml:space="preserve">ilot programs </w:t>
      </w:r>
      <w:r w:rsidRPr="00D14C1D">
        <w:rPr>
          <w:rFonts w:ascii="Atkinson Hyperlegible" w:eastAsia="Calibri" w:hAnsi="Atkinson Hyperlegible" w:cs="Calibri"/>
        </w:rPr>
        <w:t xml:space="preserve">for 8 majors at one UC campus for the 2026/27 cycle and in the 2028/29 cycle that would expand to 12 majors (4 in STEM disciplines) </w:t>
      </w:r>
    </w:p>
    <w:p w14:paraId="65E56435" w14:textId="2257C6E8" w:rsidR="00ED0FC3" w:rsidRPr="00D14C1D" w:rsidRDefault="00ED0FC3"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lastRenderedPageBreak/>
        <w:t>In</w:t>
      </w:r>
      <w:r w:rsidR="004E184B" w:rsidRPr="00D14C1D">
        <w:rPr>
          <w:rFonts w:ascii="Atkinson Hyperlegible" w:eastAsia="Calibri" w:hAnsi="Atkinson Hyperlegible" w:cs="Calibri"/>
        </w:rPr>
        <w:t xml:space="preserve"> February 2027 </w:t>
      </w:r>
      <w:r w:rsidRPr="00D14C1D">
        <w:rPr>
          <w:rFonts w:ascii="Atkinson Hyperlegible" w:eastAsia="Calibri" w:hAnsi="Atkinson Hyperlegible" w:cs="Calibri"/>
        </w:rPr>
        <w:t>the UC will</w:t>
      </w:r>
      <w:r w:rsidR="004E184B" w:rsidRPr="00D14C1D">
        <w:rPr>
          <w:rFonts w:ascii="Atkinson Hyperlegible" w:eastAsia="Calibri" w:hAnsi="Atkinson Hyperlegible" w:cs="Calibri"/>
        </w:rPr>
        <w:t xml:space="preserve"> have an interim report on the</w:t>
      </w:r>
      <w:r w:rsidRPr="00D14C1D">
        <w:rPr>
          <w:rFonts w:ascii="Atkinson Hyperlegible" w:eastAsia="Calibri" w:hAnsi="Atkinson Hyperlegible" w:cs="Calibri"/>
        </w:rPr>
        <w:t>se</w:t>
      </w:r>
      <w:r w:rsidR="004E184B" w:rsidRPr="00D14C1D">
        <w:rPr>
          <w:rFonts w:ascii="Atkinson Hyperlegible" w:eastAsia="Calibri" w:hAnsi="Atkinson Hyperlegible" w:cs="Calibri"/>
        </w:rPr>
        <w:t xml:space="preserve"> pilo</w:t>
      </w:r>
      <w:r w:rsidRPr="00D14C1D">
        <w:rPr>
          <w:rFonts w:ascii="Atkinson Hyperlegible" w:eastAsia="Calibri" w:hAnsi="Atkinson Hyperlegible" w:cs="Calibri"/>
        </w:rPr>
        <w:t>ts (</w:t>
      </w:r>
      <w:r w:rsidR="004E184B" w:rsidRPr="00D14C1D">
        <w:rPr>
          <w:rFonts w:ascii="Atkinson Hyperlegible" w:eastAsia="Calibri" w:hAnsi="Atkinson Hyperlegible" w:cs="Calibri"/>
        </w:rPr>
        <w:t>admissions outcome</w:t>
      </w:r>
      <w:r w:rsidRPr="00D14C1D">
        <w:rPr>
          <w:rFonts w:ascii="Atkinson Hyperlegible" w:eastAsia="Calibri" w:hAnsi="Atkinson Hyperlegible" w:cs="Calibri"/>
        </w:rPr>
        <w:t xml:space="preserve">s, effect on </w:t>
      </w:r>
      <w:r w:rsidR="00E44390" w:rsidRPr="00D14C1D">
        <w:rPr>
          <w:rFonts w:ascii="Atkinson Hyperlegible" w:eastAsia="Calibri" w:hAnsi="Atkinson Hyperlegible" w:cs="Calibri"/>
        </w:rPr>
        <w:t>diversity</w:t>
      </w:r>
      <w:r w:rsidRPr="00D14C1D">
        <w:rPr>
          <w:rFonts w:ascii="Atkinson Hyperlegible" w:eastAsia="Calibri" w:hAnsi="Atkinson Hyperlegible" w:cs="Calibri"/>
        </w:rPr>
        <w:t>, etc.)</w:t>
      </w:r>
      <w:r w:rsidR="00E44390" w:rsidRPr="00D14C1D">
        <w:rPr>
          <w:rFonts w:ascii="Atkinson Hyperlegible" w:eastAsia="Calibri" w:hAnsi="Atkinson Hyperlegible" w:cs="Calibri"/>
        </w:rPr>
        <w:t xml:space="preserve"> </w:t>
      </w:r>
    </w:p>
    <w:p w14:paraId="0828A2B0" w14:textId="3FEA4745" w:rsidR="00ED0FC3" w:rsidRPr="00D14C1D" w:rsidRDefault="00ED0FC3"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b/>
          <w:bCs/>
        </w:rPr>
        <w:t>Question</w:t>
      </w:r>
      <w:r w:rsidR="008614D9" w:rsidRPr="00D14C1D">
        <w:rPr>
          <w:rFonts w:ascii="Atkinson Hyperlegible" w:eastAsia="Calibri" w:hAnsi="Atkinson Hyperlegible" w:cs="Calibri"/>
          <w:b/>
          <w:bCs/>
        </w:rPr>
        <w:t>:</w:t>
      </w:r>
      <w:r w:rsidR="008614D9" w:rsidRPr="00D14C1D">
        <w:rPr>
          <w:rFonts w:ascii="Atkinson Hyperlegible" w:eastAsia="Calibri" w:hAnsi="Atkinson Hyperlegible" w:cs="Calibri"/>
        </w:rPr>
        <w:t xml:space="preserve"> will there be attention to how this might play out on impacted programs?</w:t>
      </w:r>
    </w:p>
    <w:p w14:paraId="6899934A" w14:textId="01585E42" w:rsidR="008614D9" w:rsidRPr="00D14C1D" w:rsidRDefault="008614D9" w:rsidP="00D14C1D">
      <w:pPr>
        <w:numPr>
          <w:ilvl w:val="1"/>
          <w:numId w:val="47"/>
        </w:numPr>
        <w:spacing w:line="247" w:lineRule="auto"/>
        <w:rPr>
          <w:rFonts w:ascii="Atkinson Hyperlegible" w:eastAsia="Calibri" w:hAnsi="Atkinson Hyperlegible" w:cs="Calibri"/>
        </w:rPr>
      </w:pPr>
      <w:r w:rsidRPr="00D14C1D">
        <w:rPr>
          <w:rFonts w:ascii="Atkinson Hyperlegible" w:eastAsia="Calibri" w:hAnsi="Atkinson Hyperlegible" w:cs="Calibri"/>
        </w:rPr>
        <w:t xml:space="preserve">The 8 majors for the initial pilot programs would be selected and wouldn’t be impacted programs.  When it’s expanded to 12 majors, the idea would be to select programs that were not (or less) impacted.  If there were a program in which there was no </w:t>
      </w:r>
      <w:r w:rsidR="00D14C1D" w:rsidRPr="00D14C1D">
        <w:rPr>
          <w:rFonts w:ascii="Atkinson Hyperlegible" w:eastAsia="Calibri" w:hAnsi="Atkinson Hyperlegible" w:cs="Calibri"/>
        </w:rPr>
        <w:t>space available</w:t>
      </w:r>
      <w:r w:rsidRPr="00D14C1D">
        <w:rPr>
          <w:rFonts w:ascii="Atkinson Hyperlegible" w:eastAsia="Calibri" w:hAnsi="Atkinson Hyperlegible" w:cs="Calibri"/>
        </w:rPr>
        <w:t>, those students would be re-directed to other campuses.</w:t>
      </w:r>
    </w:p>
    <w:p w14:paraId="57AE7152" w14:textId="6213D636" w:rsidR="008F52AB" w:rsidRPr="00D14C1D" w:rsidRDefault="008614D9" w:rsidP="00EE6A91">
      <w:pPr>
        <w:numPr>
          <w:ilvl w:val="0"/>
          <w:numId w:val="47"/>
        </w:numPr>
        <w:spacing w:after="120" w:line="247" w:lineRule="auto"/>
        <w:ind w:left="1267"/>
        <w:rPr>
          <w:rFonts w:ascii="Atkinson Hyperlegible" w:eastAsia="Calibri" w:hAnsi="Atkinson Hyperlegible" w:cs="Calibri"/>
        </w:rPr>
      </w:pPr>
      <w:r w:rsidRPr="00D14C1D">
        <w:rPr>
          <w:rFonts w:ascii="Atkinson Hyperlegible" w:eastAsia="Calibri" w:hAnsi="Atkinson Hyperlegible" w:cs="Calibri"/>
          <w:b/>
          <w:bCs/>
        </w:rPr>
        <w:t xml:space="preserve">Comment: </w:t>
      </w:r>
      <w:r w:rsidR="00EE6A91" w:rsidRPr="00D14C1D">
        <w:rPr>
          <w:rFonts w:ascii="Atkinson Hyperlegible" w:eastAsia="Calibri" w:hAnsi="Atkinson Hyperlegible" w:cs="Calibri"/>
        </w:rPr>
        <w:t xml:space="preserve">The initial criteria </w:t>
      </w:r>
      <w:r w:rsidRPr="00D14C1D">
        <w:rPr>
          <w:rFonts w:ascii="Atkinson Hyperlegible" w:eastAsia="Calibri" w:hAnsi="Atkinson Hyperlegible" w:cs="Calibri"/>
        </w:rPr>
        <w:t xml:space="preserve">should be made very clear to </w:t>
      </w:r>
      <w:r w:rsidR="00D14C1D" w:rsidRPr="00D14C1D">
        <w:rPr>
          <w:rFonts w:ascii="Atkinson Hyperlegible" w:eastAsia="Calibri" w:hAnsi="Atkinson Hyperlegible" w:cs="Calibri"/>
        </w:rPr>
        <w:t>students,</w:t>
      </w:r>
      <w:r w:rsidR="00EE6A91" w:rsidRPr="00D14C1D">
        <w:rPr>
          <w:rFonts w:ascii="Atkinson Hyperlegible" w:eastAsia="Calibri" w:hAnsi="Atkinson Hyperlegible" w:cs="Calibri"/>
        </w:rPr>
        <w:t xml:space="preserve"> </w:t>
      </w:r>
      <w:r w:rsidRPr="00D14C1D">
        <w:rPr>
          <w:rFonts w:ascii="Atkinson Hyperlegible" w:eastAsia="Calibri" w:hAnsi="Atkinson Hyperlegible" w:cs="Calibri"/>
        </w:rPr>
        <w:t>and we should be working with community colleges to provide a consistent message.</w:t>
      </w:r>
      <w:r w:rsidR="008F52AB" w:rsidRPr="00D14C1D">
        <w:rPr>
          <w:rFonts w:ascii="Atkinson Hyperlegible" w:eastAsia="Calibri" w:hAnsi="Atkinson Hyperlegible" w:cs="Calibri"/>
        </w:rPr>
        <w:t xml:space="preserve"> </w:t>
      </w:r>
    </w:p>
    <w:p w14:paraId="609AB8A1" w14:textId="1E67840E" w:rsidR="00EA56EE" w:rsidRPr="00D14C1D" w:rsidRDefault="001C3822" w:rsidP="00B05DFD">
      <w:pPr>
        <w:numPr>
          <w:ilvl w:val="0"/>
          <w:numId w:val="46"/>
        </w:numPr>
        <w:spacing w:after="40"/>
        <w:rPr>
          <w:rFonts w:ascii="Atkinson Hyperlegible" w:eastAsia="Calibri" w:hAnsi="Atkinson Hyperlegible" w:cs="Calibri"/>
        </w:rPr>
      </w:pPr>
      <w:r w:rsidRPr="00D14C1D">
        <w:rPr>
          <w:rFonts w:ascii="Atkinson Hyperlegible" w:hAnsi="Atkinson Hyperlegible" w:cs="Tahoma"/>
          <w:b/>
        </w:rPr>
        <w:t>AB 506 and CSU GE Breadth Review Processes</w:t>
      </w:r>
    </w:p>
    <w:p w14:paraId="2E12B5C4" w14:textId="2B104A74" w:rsidR="007B01DC" w:rsidRPr="00D14C1D" w:rsidRDefault="007B01DC"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Cheryl Aschenbach</w:t>
      </w:r>
      <w:r w:rsidR="00EA56EE" w:rsidRPr="00D14C1D">
        <w:rPr>
          <w:rFonts w:ascii="Atkinson Hyperlegible" w:eastAsia="Calibri" w:hAnsi="Atkinson Hyperlegible" w:cs="Calibri"/>
        </w:rPr>
        <w:t xml:space="preserve"> </w:t>
      </w:r>
      <w:r w:rsidRPr="00D14C1D">
        <w:rPr>
          <w:rFonts w:ascii="Atkinson Hyperlegible" w:eastAsia="Calibri" w:hAnsi="Atkinson Hyperlegible" w:cs="Calibri"/>
        </w:rPr>
        <w:t>–</w:t>
      </w:r>
      <w:r w:rsidR="008F52AB" w:rsidRPr="00D14C1D">
        <w:rPr>
          <w:rFonts w:ascii="Atkinson Hyperlegible" w:eastAsia="Calibri" w:hAnsi="Atkinson Hyperlegible" w:cs="Calibri"/>
        </w:rPr>
        <w:t xml:space="preserve"> </w:t>
      </w:r>
      <w:r w:rsidRPr="00D14C1D">
        <w:rPr>
          <w:rFonts w:ascii="Atkinson Hyperlegible" w:eastAsia="Calibri" w:hAnsi="Atkinson Hyperlegible" w:cs="Calibri"/>
        </w:rPr>
        <w:t>AB 506 is a bill currently in suspense.  Have there been conversations on the CSU side regarding the approval process for Area F (Ethnic Studies)?</w:t>
      </w:r>
      <w:r w:rsidR="00A22C3D" w:rsidRPr="00D14C1D">
        <w:rPr>
          <w:rFonts w:ascii="Atkinson Hyperlegible" w:eastAsia="Calibri" w:hAnsi="Atkinson Hyperlegible" w:cs="Calibri"/>
        </w:rPr>
        <w:t xml:space="preserve">  The goal has been for each CCC college to have at least one </w:t>
      </w:r>
      <w:r w:rsidR="00D14C1D" w:rsidRPr="00D14C1D">
        <w:rPr>
          <w:rFonts w:ascii="Atkinson Hyperlegible" w:eastAsia="Calibri" w:hAnsi="Atkinson Hyperlegible" w:cs="Calibri"/>
        </w:rPr>
        <w:t>approved Ethnic</w:t>
      </w:r>
      <w:r w:rsidR="00A22C3D" w:rsidRPr="00D14C1D">
        <w:rPr>
          <w:rFonts w:ascii="Atkinson Hyperlegible" w:eastAsia="Calibri" w:hAnsi="Atkinson Hyperlegible" w:cs="Calibri"/>
        </w:rPr>
        <w:t xml:space="preserve"> Studies course.</w:t>
      </w:r>
    </w:p>
    <w:p w14:paraId="2AA9EAE8" w14:textId="09FBE7C6" w:rsidR="00EA56EE" w:rsidRPr="00D14C1D" w:rsidRDefault="007B01DC" w:rsidP="00B05DFD">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 xml:space="preserve">Chair Steffel </w:t>
      </w:r>
      <w:r w:rsidR="00257D56" w:rsidRPr="00D14C1D">
        <w:rPr>
          <w:rFonts w:ascii="Atkinson Hyperlegible" w:eastAsia="Calibri" w:hAnsi="Atkinson Hyperlegible" w:cs="Calibri"/>
        </w:rPr>
        <w:t>updated the committee - t</w:t>
      </w:r>
      <w:r w:rsidRPr="00D14C1D">
        <w:rPr>
          <w:rFonts w:ascii="Atkinson Hyperlegible" w:eastAsia="Calibri" w:hAnsi="Atkinson Hyperlegible" w:cs="Calibri"/>
        </w:rPr>
        <w:t xml:space="preserve">here are core competencies for the area F requirements resulting from </w:t>
      </w:r>
      <w:hyperlink r:id="rId17" w:history="1">
        <w:r w:rsidRPr="00D14C1D">
          <w:rPr>
            <w:rStyle w:val="Hyperlink"/>
            <w:rFonts w:ascii="Atkinson Hyperlegible" w:eastAsia="Calibri" w:hAnsi="Atkinson Hyperlegible" w:cs="Calibri"/>
          </w:rPr>
          <w:t>AB 1460</w:t>
        </w:r>
      </w:hyperlink>
      <w:r w:rsidRPr="00D14C1D">
        <w:rPr>
          <w:rFonts w:ascii="Atkinson Hyperlegible" w:eastAsia="Calibri" w:hAnsi="Atkinson Hyperlegible" w:cs="Calibri"/>
        </w:rPr>
        <w:t xml:space="preserve"> and many courses have been approve</w:t>
      </w:r>
      <w:r w:rsidR="00A22C3D" w:rsidRPr="00D14C1D">
        <w:rPr>
          <w:rFonts w:ascii="Atkinson Hyperlegible" w:eastAsia="Calibri" w:hAnsi="Atkinson Hyperlegible" w:cs="Calibri"/>
        </w:rPr>
        <w:t xml:space="preserve">d.  There has been improvement </w:t>
      </w:r>
      <w:r w:rsidR="00257D56" w:rsidRPr="00D14C1D">
        <w:rPr>
          <w:rFonts w:ascii="Atkinson Hyperlegible" w:eastAsia="Calibri" w:hAnsi="Atkinson Hyperlegible" w:cs="Calibri"/>
        </w:rPr>
        <w:t>to</w:t>
      </w:r>
      <w:r w:rsidR="00A22C3D" w:rsidRPr="00D14C1D">
        <w:rPr>
          <w:rFonts w:ascii="Atkinson Hyperlegible" w:eastAsia="Calibri" w:hAnsi="Atkinson Hyperlegible" w:cs="Calibri"/>
        </w:rPr>
        <w:t xml:space="preserve"> the </w:t>
      </w:r>
      <w:r w:rsidR="00257D56" w:rsidRPr="00D14C1D">
        <w:rPr>
          <w:rFonts w:ascii="Atkinson Hyperlegible" w:eastAsia="Calibri" w:hAnsi="Atkinson Hyperlegible" w:cs="Calibri"/>
        </w:rPr>
        <w:t xml:space="preserve">approval </w:t>
      </w:r>
      <w:r w:rsidR="00A22C3D" w:rsidRPr="00D14C1D">
        <w:rPr>
          <w:rFonts w:ascii="Atkinson Hyperlegible" w:eastAsia="Calibri" w:hAnsi="Atkinson Hyperlegible" w:cs="Calibri"/>
        </w:rPr>
        <w:t>process since there has been time now to clarify and the CSU has been working on institutionalizing it.  Chair Steffel welcomed any future feedback for improvement from both the CCC and CSU.</w:t>
      </w:r>
    </w:p>
    <w:p w14:paraId="11CBF2CA" w14:textId="07A3E852" w:rsidR="00257D56" w:rsidRPr="00D14C1D" w:rsidRDefault="19470D3B" w:rsidP="19470D3B">
      <w:pPr>
        <w:numPr>
          <w:ilvl w:val="0"/>
          <w:numId w:val="47"/>
        </w:numPr>
        <w:spacing w:after="120" w:line="247" w:lineRule="auto"/>
        <w:ind w:left="1267"/>
        <w:rPr>
          <w:rFonts w:ascii="Atkinson Hyperlegible" w:hAnsi="Atkinson Hyperlegible" w:cs="Tahoma"/>
          <w:b/>
          <w:bCs/>
        </w:rPr>
      </w:pPr>
      <w:r w:rsidRPr="19470D3B">
        <w:rPr>
          <w:rFonts w:ascii="Atkinson Hyperlegible" w:eastAsia="Calibri" w:hAnsi="Atkinson Hyperlegible" w:cs="Calibri"/>
        </w:rPr>
        <w:t xml:space="preserve">CSU Faculty Trustee Yee-Melichar offered to send the committee a link to a </w:t>
      </w:r>
      <w:hyperlink r:id="rId18">
        <w:r w:rsidRPr="19470D3B">
          <w:rPr>
            <w:rStyle w:val="Hyperlink"/>
            <w:rFonts w:ascii="Atkinson Hyperlegible" w:eastAsia="Calibri" w:hAnsi="Atkinson Hyperlegible" w:cs="Calibri"/>
          </w:rPr>
          <w:t>report from California Senator Josh Newman</w:t>
        </w:r>
      </w:hyperlink>
      <w:r w:rsidRPr="19470D3B">
        <w:rPr>
          <w:rFonts w:ascii="Atkinson Hyperlegible" w:eastAsia="Calibri" w:hAnsi="Atkinson Hyperlegible" w:cs="Calibri"/>
        </w:rPr>
        <w:t>, which includes an update on AB 506 with a table showing area F proposals that have been approved and those that have been denied.</w:t>
      </w:r>
    </w:p>
    <w:p w14:paraId="7E7D064F" w14:textId="504C14EF" w:rsidR="001C3822" w:rsidRPr="00D14C1D" w:rsidRDefault="001C3822" w:rsidP="00257D56">
      <w:pPr>
        <w:numPr>
          <w:ilvl w:val="0"/>
          <w:numId w:val="46"/>
        </w:numPr>
        <w:spacing w:after="40"/>
        <w:rPr>
          <w:rFonts w:ascii="Atkinson Hyperlegible" w:hAnsi="Atkinson Hyperlegible" w:cs="Tahoma"/>
          <w:b/>
        </w:rPr>
      </w:pPr>
      <w:r w:rsidRPr="00D14C1D">
        <w:rPr>
          <w:rFonts w:ascii="Atkinson Hyperlegible" w:hAnsi="Atkinson Hyperlegible" w:cs="Tahoma"/>
          <w:b/>
        </w:rPr>
        <w:t xml:space="preserve">Fall 2023 Cal-GETC Areas 2-5 Guidance Review </w:t>
      </w:r>
    </w:p>
    <w:p w14:paraId="34650E7D" w14:textId="46334452" w:rsidR="00D568B5" w:rsidRPr="00D14C1D" w:rsidRDefault="00D568B5" w:rsidP="00CE3313">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Cheryl Aschenbach –</w:t>
      </w:r>
      <w:r w:rsidR="00CE3313" w:rsidRPr="00D14C1D">
        <w:rPr>
          <w:rFonts w:ascii="Atkinson Hyperlegible" w:eastAsia="Calibri" w:hAnsi="Atkinson Hyperlegible" w:cs="Calibri"/>
        </w:rPr>
        <w:t xml:space="preserve"> </w:t>
      </w:r>
      <w:r w:rsidRPr="00D14C1D">
        <w:rPr>
          <w:rFonts w:ascii="Atkinson Hyperlegible" w:eastAsia="Calibri" w:hAnsi="Atkinson Hyperlegible" w:cs="Calibri"/>
        </w:rPr>
        <w:t>The purpose of this agenda item is to discuss a plan of action to put a team of faculty together to discuss and review potential updates for areas 2-</w:t>
      </w:r>
      <w:r w:rsidR="00BB79C9" w:rsidRPr="00D14C1D">
        <w:rPr>
          <w:rFonts w:ascii="Atkinson Hyperlegible" w:eastAsia="Calibri" w:hAnsi="Atkinson Hyperlegible" w:cs="Calibri"/>
        </w:rPr>
        <w:t>5</w:t>
      </w:r>
      <w:r w:rsidRPr="00D14C1D">
        <w:rPr>
          <w:rFonts w:ascii="Atkinson Hyperlegible" w:eastAsia="Calibri" w:hAnsi="Atkinson Hyperlegible" w:cs="Calibri"/>
        </w:rPr>
        <w:t xml:space="preserve"> (</w:t>
      </w:r>
      <w:r w:rsidR="00BB79C9" w:rsidRPr="00D14C1D">
        <w:rPr>
          <w:rFonts w:ascii="Atkinson Hyperlegible" w:eastAsia="Calibri" w:hAnsi="Atkinson Hyperlegible" w:cs="Calibri"/>
        </w:rPr>
        <w:t xml:space="preserve">area 6 being </w:t>
      </w:r>
      <w:r w:rsidRPr="00D14C1D">
        <w:rPr>
          <w:rFonts w:ascii="Atkinson Hyperlegible" w:eastAsia="Calibri" w:hAnsi="Atkinson Hyperlegible" w:cs="Calibri"/>
        </w:rPr>
        <w:t>ethnic studies) much like the special committee that was set up last year to discuss the standards in areas 1A, 1B and 1C.</w:t>
      </w:r>
    </w:p>
    <w:p w14:paraId="01EBB210" w14:textId="5DE6497D" w:rsidR="001C3822" w:rsidRPr="00D14C1D" w:rsidRDefault="00D568B5" w:rsidP="00CE3313">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The hope is to get these groups together early to assist faculty who would potentially need to submit curriculum revisions and to accommodate the timeline for 2025.</w:t>
      </w:r>
    </w:p>
    <w:p w14:paraId="28E73864" w14:textId="4D9DAD0D" w:rsidR="00DA6E7C" w:rsidRPr="00D14C1D" w:rsidRDefault="00D568B5" w:rsidP="00CE3313">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Chair Steffel noted that ASCSU member</w:t>
      </w:r>
      <w:r w:rsidR="00DA6E7C" w:rsidRPr="00D14C1D">
        <w:rPr>
          <w:rFonts w:ascii="Atkinson Hyperlegible" w:eastAsia="Calibri" w:hAnsi="Atkinson Hyperlegible" w:cs="Calibri"/>
        </w:rPr>
        <w:t xml:space="preserve"> Eniko Csomay chaired the meeting in May</w:t>
      </w:r>
      <w:r w:rsidRPr="00D14C1D">
        <w:rPr>
          <w:rFonts w:ascii="Atkinson Hyperlegible" w:eastAsia="Calibri" w:hAnsi="Atkinson Hyperlegible" w:cs="Calibri"/>
        </w:rPr>
        <w:t xml:space="preserve"> and</w:t>
      </w:r>
      <w:r w:rsidR="00DA6E7C" w:rsidRPr="00D14C1D">
        <w:rPr>
          <w:rFonts w:ascii="Atkinson Hyperlegible" w:eastAsia="Calibri" w:hAnsi="Atkinson Hyperlegible" w:cs="Calibri"/>
        </w:rPr>
        <w:t xml:space="preserve"> is willing to continue </w:t>
      </w:r>
      <w:r w:rsidRPr="00D14C1D">
        <w:rPr>
          <w:rFonts w:ascii="Atkinson Hyperlegible" w:eastAsia="Calibri" w:hAnsi="Atkinson Hyperlegible" w:cs="Calibri"/>
        </w:rPr>
        <w:t>s</w:t>
      </w:r>
      <w:r w:rsidR="00DA6E7C" w:rsidRPr="00D14C1D">
        <w:rPr>
          <w:rFonts w:ascii="Atkinson Hyperlegible" w:eastAsia="Calibri" w:hAnsi="Atkinson Hyperlegible" w:cs="Calibri"/>
        </w:rPr>
        <w:t>erv</w:t>
      </w:r>
      <w:r w:rsidRPr="00D14C1D">
        <w:rPr>
          <w:rFonts w:ascii="Atkinson Hyperlegible" w:eastAsia="Calibri" w:hAnsi="Atkinson Hyperlegible" w:cs="Calibri"/>
        </w:rPr>
        <w:t>ing. The CSU is ready to move forward if the ICAS is comfortable with the CSU’s continued Chairing.</w:t>
      </w:r>
    </w:p>
    <w:p w14:paraId="2CF0AAF0" w14:textId="18634A3C" w:rsidR="00D568B5" w:rsidRPr="00D14C1D" w:rsidRDefault="00D568B5" w:rsidP="00CE3313">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 xml:space="preserve">The CCC and UC agreed to Eniko Csomay continuing </w:t>
      </w:r>
      <w:r w:rsidR="00D14C1D" w:rsidRPr="00D14C1D">
        <w:rPr>
          <w:rFonts w:ascii="Atkinson Hyperlegible" w:eastAsia="Calibri" w:hAnsi="Atkinson Hyperlegible" w:cs="Calibri"/>
        </w:rPr>
        <w:t>as</w:t>
      </w:r>
      <w:r w:rsidRPr="00D14C1D">
        <w:rPr>
          <w:rFonts w:ascii="Atkinson Hyperlegible" w:eastAsia="Calibri" w:hAnsi="Atkinson Hyperlegible" w:cs="Calibri"/>
        </w:rPr>
        <w:t xml:space="preserve"> Chair and the CSU Executive committee will discuss her appointment at their meeting later this afternoon.</w:t>
      </w:r>
    </w:p>
    <w:p w14:paraId="0DEE651C" w14:textId="3423A58E" w:rsidR="00BB79C9" w:rsidRPr="00D14C1D" w:rsidRDefault="00BB79C9" w:rsidP="00CE3313">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b/>
          <w:bCs/>
        </w:rPr>
        <w:lastRenderedPageBreak/>
        <w:t>Action:</w:t>
      </w:r>
      <w:r w:rsidRPr="00D14C1D">
        <w:rPr>
          <w:rFonts w:ascii="Atkinson Hyperlegible" w:eastAsia="Calibri" w:hAnsi="Atkinson Hyperlegible" w:cs="Calibri"/>
        </w:rPr>
        <w:t xml:space="preserve"> </w:t>
      </w:r>
      <w:r w:rsidR="00DA6E7C" w:rsidRPr="00D14C1D">
        <w:rPr>
          <w:rFonts w:ascii="Atkinson Hyperlegible" w:eastAsia="Calibri" w:hAnsi="Atkinson Hyperlegible" w:cs="Calibri"/>
        </w:rPr>
        <w:t xml:space="preserve">- </w:t>
      </w:r>
      <w:r w:rsidRPr="00D14C1D">
        <w:rPr>
          <w:rFonts w:ascii="Atkinson Hyperlegible" w:eastAsia="Calibri" w:hAnsi="Atkinson Hyperlegible" w:cs="Calibri"/>
        </w:rPr>
        <w:t>A motion was made and seconded to have each of the segments appoint faculty for areas 2 through 5 to sort out guidance reviews and to appoint the Chair of the committee.</w:t>
      </w:r>
    </w:p>
    <w:p w14:paraId="4500AC92" w14:textId="54FEF469" w:rsidR="00BB79C9" w:rsidRPr="00D14C1D" w:rsidRDefault="00BB79C9" w:rsidP="00BB79C9">
      <w:pPr>
        <w:numPr>
          <w:ilvl w:val="1"/>
          <w:numId w:val="47"/>
        </w:numPr>
        <w:spacing w:line="259" w:lineRule="auto"/>
        <w:ind w:left="1800"/>
        <w:rPr>
          <w:rFonts w:ascii="Atkinson Hyperlegible" w:eastAsia="Calibri" w:hAnsi="Atkinson Hyperlegible" w:cs="Calibri"/>
        </w:rPr>
      </w:pPr>
      <w:r w:rsidRPr="00D14C1D">
        <w:rPr>
          <w:rFonts w:ascii="Atkinson Hyperlegible" w:eastAsia="Calibri" w:hAnsi="Atkinson Hyperlegible" w:cs="Calibri"/>
        </w:rPr>
        <w:t xml:space="preserve">The motion was amended (and seconded) to include specifying three </w:t>
      </w:r>
      <w:proofErr w:type="gramStart"/>
      <w:r w:rsidRPr="00D14C1D">
        <w:rPr>
          <w:rFonts w:ascii="Atkinson Hyperlegible" w:eastAsia="Calibri" w:hAnsi="Atkinson Hyperlegible" w:cs="Calibri"/>
        </w:rPr>
        <w:t>segment</w:t>
      </w:r>
      <w:proofErr w:type="gramEnd"/>
      <w:r w:rsidRPr="00D14C1D">
        <w:rPr>
          <w:rFonts w:ascii="Atkinson Hyperlegible" w:eastAsia="Calibri" w:hAnsi="Atkinson Hyperlegible" w:cs="Calibri"/>
        </w:rPr>
        <w:t xml:space="preserve"> faculty on the broader Cal-GETC committee in much the same way as last year.   </w:t>
      </w:r>
    </w:p>
    <w:p w14:paraId="79EB9793" w14:textId="2D9461EA" w:rsidR="00BB79C9" w:rsidRPr="00D14C1D" w:rsidRDefault="256B8CAD" w:rsidP="00BB79C9">
      <w:pPr>
        <w:numPr>
          <w:ilvl w:val="1"/>
          <w:numId w:val="47"/>
        </w:numPr>
        <w:spacing w:after="120" w:line="259" w:lineRule="auto"/>
        <w:ind w:left="1800"/>
        <w:rPr>
          <w:rFonts w:ascii="Atkinson Hyperlegible" w:eastAsia="Calibri" w:hAnsi="Atkinson Hyperlegible" w:cs="Calibri"/>
        </w:rPr>
      </w:pPr>
      <w:r w:rsidRPr="256B8CAD">
        <w:rPr>
          <w:rFonts w:ascii="Atkinson Hyperlegible" w:eastAsia="Calibri" w:hAnsi="Atkinson Hyperlegible" w:cs="Calibri"/>
        </w:rPr>
        <w:t>The motion was approved.  CSU will officially appoint Eniko Csomay as Chair of the committee and she will initiate the request for appointees.</w:t>
      </w:r>
    </w:p>
    <w:p w14:paraId="74C3D53F" w14:textId="663E2D44" w:rsidR="00D06209" w:rsidRPr="00D14C1D" w:rsidRDefault="00D06209" w:rsidP="00F836A4">
      <w:pPr>
        <w:numPr>
          <w:ilvl w:val="0"/>
          <w:numId w:val="46"/>
        </w:numPr>
        <w:spacing w:after="40" w:line="247" w:lineRule="auto"/>
        <w:rPr>
          <w:rFonts w:ascii="Atkinson Hyperlegible" w:hAnsi="Atkinson Hyperlegible" w:cs="Tahoma"/>
          <w:b/>
        </w:rPr>
      </w:pPr>
      <w:r w:rsidRPr="00D14C1D">
        <w:rPr>
          <w:rFonts w:ascii="Atkinson Hyperlegible" w:hAnsi="Atkinson Hyperlegible" w:cs="Tahoma"/>
          <w:b/>
        </w:rPr>
        <w:t xml:space="preserve">Future ICAS meeting dates </w:t>
      </w:r>
    </w:p>
    <w:p w14:paraId="7A5B84BB" w14:textId="4D0725D9" w:rsidR="005860F9" w:rsidRPr="00D14C1D" w:rsidRDefault="005860F9" w:rsidP="005860F9">
      <w:pPr>
        <w:numPr>
          <w:ilvl w:val="0"/>
          <w:numId w:val="47"/>
        </w:numPr>
        <w:spacing w:line="247" w:lineRule="auto"/>
        <w:ind w:left="1267"/>
        <w:rPr>
          <w:rFonts w:ascii="Atkinson Hyperlegible" w:hAnsi="Atkinson Hyperlegible" w:cs="Tahoma"/>
          <w:bCs/>
        </w:rPr>
      </w:pPr>
      <w:proofErr w:type="gramStart"/>
      <w:r w:rsidRPr="00D14C1D">
        <w:rPr>
          <w:rFonts w:ascii="Atkinson Hyperlegible" w:hAnsi="Atkinson Hyperlegible" w:cs="Tahoma"/>
          <w:bCs/>
        </w:rPr>
        <w:t>Meeting</w:t>
      </w:r>
      <w:proofErr w:type="gramEnd"/>
      <w:r w:rsidRPr="00D14C1D">
        <w:rPr>
          <w:rFonts w:ascii="Atkinson Hyperlegible" w:hAnsi="Atkinson Hyperlegible" w:cs="Tahoma"/>
          <w:bCs/>
        </w:rPr>
        <w:t xml:space="preserve"> modality is still to be determined.  </w:t>
      </w:r>
      <w:r w:rsidR="00D14C1D" w:rsidRPr="00D14C1D">
        <w:rPr>
          <w:rFonts w:ascii="Atkinson Hyperlegible" w:hAnsi="Atkinson Hyperlegible" w:cs="Tahoma"/>
          <w:bCs/>
        </w:rPr>
        <w:t>But</w:t>
      </w:r>
      <w:r w:rsidRPr="00D14C1D">
        <w:rPr>
          <w:rFonts w:ascii="Atkinson Hyperlegible" w:hAnsi="Atkinson Hyperlegible" w:cs="Tahoma"/>
          <w:bCs/>
        </w:rPr>
        <w:t xml:space="preserve"> there will be</w:t>
      </w:r>
      <w:r w:rsidR="00BB79C9" w:rsidRPr="00D14C1D">
        <w:rPr>
          <w:rFonts w:ascii="Atkinson Hyperlegible" w:hAnsi="Atkinson Hyperlegible" w:cs="Tahoma"/>
          <w:bCs/>
        </w:rPr>
        <w:t xml:space="preserve"> a remote option for attendance</w:t>
      </w:r>
      <w:r w:rsidRPr="00D14C1D">
        <w:rPr>
          <w:rFonts w:ascii="Atkinson Hyperlegible" w:hAnsi="Atkinson Hyperlegible" w:cs="Tahoma"/>
          <w:bCs/>
        </w:rPr>
        <w:t>.</w:t>
      </w:r>
    </w:p>
    <w:p w14:paraId="6C53C14D" w14:textId="3A921BC2" w:rsidR="00DA6E7C" w:rsidRPr="00D14C1D" w:rsidRDefault="003504D9" w:rsidP="005860F9">
      <w:pPr>
        <w:numPr>
          <w:ilvl w:val="1"/>
          <w:numId w:val="47"/>
        </w:numPr>
        <w:spacing w:line="259" w:lineRule="auto"/>
        <w:ind w:left="1800"/>
        <w:rPr>
          <w:rFonts w:ascii="Atkinson Hyperlegible" w:eastAsia="Calibri" w:hAnsi="Atkinson Hyperlegible" w:cs="Calibri"/>
        </w:rPr>
      </w:pPr>
      <w:r w:rsidRPr="00D14C1D">
        <w:rPr>
          <w:rFonts w:ascii="Atkinson Hyperlegible" w:eastAsia="Calibri" w:hAnsi="Atkinson Hyperlegible" w:cs="Calibri"/>
        </w:rPr>
        <w:t>October 4, 2023: 11:00 a.m. – 3:00 p.m.</w:t>
      </w:r>
    </w:p>
    <w:p w14:paraId="123FAF2E" w14:textId="7ABAE20F" w:rsidR="003504D9" w:rsidRPr="00D14C1D" w:rsidRDefault="003504D9" w:rsidP="005860F9">
      <w:pPr>
        <w:numPr>
          <w:ilvl w:val="1"/>
          <w:numId w:val="47"/>
        </w:numPr>
        <w:spacing w:line="259" w:lineRule="auto"/>
        <w:ind w:left="1800"/>
        <w:rPr>
          <w:rFonts w:ascii="Atkinson Hyperlegible" w:eastAsia="Calibri" w:hAnsi="Atkinson Hyperlegible" w:cs="Calibri"/>
        </w:rPr>
      </w:pPr>
      <w:r w:rsidRPr="00D14C1D">
        <w:rPr>
          <w:rFonts w:ascii="Atkinson Hyperlegible" w:eastAsia="Calibri" w:hAnsi="Atkinson Hyperlegible" w:cs="Calibri"/>
        </w:rPr>
        <w:t>November 29, 2023: 11:00 a.m. – 3:00 p.m.</w:t>
      </w:r>
    </w:p>
    <w:p w14:paraId="6E7F583A" w14:textId="72A91DEA" w:rsidR="003504D9" w:rsidRPr="00D14C1D" w:rsidRDefault="005860F9" w:rsidP="005860F9">
      <w:pPr>
        <w:numPr>
          <w:ilvl w:val="1"/>
          <w:numId w:val="47"/>
        </w:numPr>
        <w:spacing w:line="259" w:lineRule="auto"/>
        <w:ind w:left="1800"/>
        <w:rPr>
          <w:rFonts w:ascii="Atkinson Hyperlegible" w:eastAsia="Calibri" w:hAnsi="Atkinson Hyperlegible" w:cs="Calibri"/>
        </w:rPr>
      </w:pPr>
      <w:r w:rsidRPr="00D14C1D">
        <w:rPr>
          <w:rFonts w:ascii="Atkinson Hyperlegible" w:eastAsia="Calibri" w:hAnsi="Atkinson Hyperlegible" w:cs="Calibri"/>
        </w:rPr>
        <w:t>February 1, 2024: 11:00 a.m. – 3:00 p.m.</w:t>
      </w:r>
    </w:p>
    <w:p w14:paraId="5CED8E5F" w14:textId="387CB066" w:rsidR="005860F9" w:rsidRPr="00D14C1D" w:rsidRDefault="005860F9" w:rsidP="005860F9">
      <w:pPr>
        <w:numPr>
          <w:ilvl w:val="1"/>
          <w:numId w:val="47"/>
        </w:numPr>
        <w:spacing w:line="259" w:lineRule="auto"/>
        <w:ind w:left="1800"/>
        <w:rPr>
          <w:rFonts w:ascii="Atkinson Hyperlegible" w:eastAsia="Calibri" w:hAnsi="Atkinson Hyperlegible" w:cs="Calibri"/>
        </w:rPr>
      </w:pPr>
      <w:r w:rsidRPr="00D14C1D">
        <w:rPr>
          <w:rFonts w:ascii="Atkinson Hyperlegible" w:eastAsia="Calibri" w:hAnsi="Atkinson Hyperlegible" w:cs="Calibri"/>
        </w:rPr>
        <w:t>March 6, 2024: 8:00 a.m. – 5:00 p.m. Legislative Advocacy Day</w:t>
      </w:r>
    </w:p>
    <w:p w14:paraId="22881D89" w14:textId="60852EE0" w:rsidR="005860F9" w:rsidRPr="00D14C1D" w:rsidRDefault="005860F9" w:rsidP="005860F9">
      <w:pPr>
        <w:numPr>
          <w:ilvl w:val="1"/>
          <w:numId w:val="47"/>
        </w:numPr>
        <w:spacing w:line="259" w:lineRule="auto"/>
        <w:ind w:left="1800"/>
        <w:rPr>
          <w:rFonts w:ascii="Atkinson Hyperlegible" w:eastAsia="Calibri" w:hAnsi="Atkinson Hyperlegible" w:cs="Calibri"/>
        </w:rPr>
      </w:pPr>
      <w:r w:rsidRPr="00D14C1D">
        <w:rPr>
          <w:rFonts w:ascii="Atkinson Hyperlegible" w:eastAsia="Calibri" w:hAnsi="Atkinson Hyperlegible" w:cs="Calibri"/>
        </w:rPr>
        <w:t>May 1, 2024: 11:00 a.m. – 3:00 p.m.</w:t>
      </w:r>
    </w:p>
    <w:p w14:paraId="70643358" w14:textId="0776739E" w:rsidR="005860F9" w:rsidRPr="00D14C1D" w:rsidRDefault="005860F9" w:rsidP="005860F9">
      <w:pPr>
        <w:numPr>
          <w:ilvl w:val="1"/>
          <w:numId w:val="47"/>
        </w:numPr>
        <w:spacing w:after="120" w:line="259" w:lineRule="auto"/>
        <w:ind w:left="1800"/>
        <w:rPr>
          <w:rFonts w:ascii="Atkinson Hyperlegible" w:eastAsia="Calibri" w:hAnsi="Atkinson Hyperlegible" w:cs="Calibri"/>
        </w:rPr>
      </w:pPr>
      <w:r w:rsidRPr="00D14C1D">
        <w:rPr>
          <w:rFonts w:ascii="Atkinson Hyperlegible" w:eastAsia="Calibri" w:hAnsi="Atkinson Hyperlegible" w:cs="Calibri"/>
        </w:rPr>
        <w:t>May 29, 2024 (transitional meeting): 11:00 a.m. – 3:00 p.m.</w:t>
      </w:r>
    </w:p>
    <w:p w14:paraId="3A5064E5" w14:textId="4D8DD663" w:rsidR="00EA56EE" w:rsidRPr="00D14C1D" w:rsidRDefault="00E51D7C" w:rsidP="00D06209">
      <w:pPr>
        <w:numPr>
          <w:ilvl w:val="0"/>
          <w:numId w:val="46"/>
        </w:numPr>
        <w:spacing w:after="40"/>
        <w:rPr>
          <w:rFonts w:ascii="Atkinson Hyperlegible" w:hAnsi="Atkinson Hyperlegible" w:cs="Tahoma"/>
          <w:b/>
        </w:rPr>
      </w:pPr>
      <w:r w:rsidRPr="00D14C1D">
        <w:rPr>
          <w:rFonts w:ascii="Atkinson Hyperlegible" w:hAnsi="Atkinson Hyperlegible" w:cs="Tahoma"/>
          <w:b/>
        </w:rPr>
        <w:t>Adjournment</w:t>
      </w:r>
    </w:p>
    <w:p w14:paraId="7DBC56A1" w14:textId="27CB4F97" w:rsidR="00EB1C96" w:rsidRPr="00D14C1D" w:rsidRDefault="00EA56EE" w:rsidP="00D06209">
      <w:pPr>
        <w:numPr>
          <w:ilvl w:val="0"/>
          <w:numId w:val="47"/>
        </w:numPr>
        <w:spacing w:line="247" w:lineRule="auto"/>
        <w:ind w:left="1267"/>
        <w:rPr>
          <w:rFonts w:ascii="Atkinson Hyperlegible" w:eastAsia="Calibri" w:hAnsi="Atkinson Hyperlegible" w:cs="Calibri"/>
        </w:rPr>
      </w:pPr>
      <w:r w:rsidRPr="00D14C1D">
        <w:rPr>
          <w:rFonts w:ascii="Atkinson Hyperlegible" w:eastAsia="Calibri" w:hAnsi="Atkinson Hyperlegible" w:cs="Calibri"/>
        </w:rPr>
        <w:t xml:space="preserve">Minutes prepared by: </w:t>
      </w:r>
      <w:r w:rsidR="008F52AB" w:rsidRPr="00D14C1D">
        <w:rPr>
          <w:rFonts w:ascii="Atkinson Hyperlegible" w:eastAsia="Calibri" w:hAnsi="Atkinson Hyperlegible" w:cs="Calibri"/>
        </w:rPr>
        <w:t>Director Tracy Butler (CSU)</w:t>
      </w:r>
    </w:p>
    <w:sectPr w:rsidR="00EB1C96" w:rsidRPr="00D14C1D" w:rsidSect="00EA7C10">
      <w:headerReference w:type="default" r:id="rId19"/>
      <w:footerReference w:type="default" r:id="rId20"/>
      <w:headerReference w:type="first" r:id="rId21"/>
      <w:type w:val="continuous"/>
      <w:pgSz w:w="12240" w:h="15840"/>
      <w:pgMar w:top="1440" w:right="1080" w:bottom="1440" w:left="1080" w:header="720" w:footer="333" w:gutter="0"/>
      <w:cols w:space="539" w:equalWidth="0">
        <w:col w:w="9720"/>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B7719" w14:textId="77777777" w:rsidR="00304955" w:rsidRDefault="00304955" w:rsidP="00D932B5">
      <w:r>
        <w:separator/>
      </w:r>
    </w:p>
  </w:endnote>
  <w:endnote w:type="continuationSeparator" w:id="0">
    <w:p w14:paraId="5720F571" w14:textId="77777777" w:rsidR="00304955" w:rsidRDefault="00304955" w:rsidP="00D9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tkinson Hyperlegible">
    <w:altName w:val="Calibri"/>
    <w:panose1 w:val="00000000000000000000"/>
    <w:charset w:val="00"/>
    <w:family w:val="auto"/>
    <w:notTrueType/>
    <w:pitch w:val="variable"/>
    <w:sig w:usb0="0000002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3AC9" w14:textId="492C7152" w:rsidR="00C0400C" w:rsidRPr="00F7326C" w:rsidRDefault="00C0400C">
    <w:pPr>
      <w:pStyle w:val="Footer"/>
      <w:jc w:val="center"/>
      <w:rPr>
        <w:rFonts w:ascii="Times New Roman" w:hAnsi="Times New Roman"/>
        <w:sz w:val="20"/>
      </w:rPr>
    </w:pPr>
    <w:r w:rsidRPr="00F7326C">
      <w:rPr>
        <w:rFonts w:ascii="Times New Roman" w:hAnsi="Times New Roman"/>
        <w:sz w:val="20"/>
      </w:rPr>
      <w:fldChar w:fldCharType="begin"/>
    </w:r>
    <w:r w:rsidRPr="00F7326C">
      <w:rPr>
        <w:rFonts w:ascii="Times New Roman" w:hAnsi="Times New Roman"/>
        <w:sz w:val="20"/>
      </w:rPr>
      <w:instrText xml:space="preserve"> PAGE   \* MERGEFORMAT </w:instrText>
    </w:r>
    <w:r w:rsidRPr="00F7326C">
      <w:rPr>
        <w:rFonts w:ascii="Times New Roman" w:hAnsi="Times New Roman"/>
        <w:sz w:val="20"/>
      </w:rPr>
      <w:fldChar w:fldCharType="separate"/>
    </w:r>
    <w:r w:rsidR="001C55D8">
      <w:rPr>
        <w:rFonts w:ascii="Times New Roman" w:hAnsi="Times New Roman"/>
        <w:noProof/>
        <w:sz w:val="20"/>
      </w:rPr>
      <w:t>5</w:t>
    </w:r>
    <w:r w:rsidRPr="00F7326C">
      <w:rPr>
        <w:rFonts w:ascii="Times New Roman" w:hAnsi="Times New Roman"/>
        <w:noProof/>
        <w:sz w:val="20"/>
      </w:rPr>
      <w:fldChar w:fldCharType="end"/>
    </w:r>
  </w:p>
  <w:p w14:paraId="415A40A8" w14:textId="77777777" w:rsidR="00C0400C" w:rsidRDefault="00C04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7EFF" w14:textId="77777777" w:rsidR="00304955" w:rsidRDefault="00304955" w:rsidP="00D932B5">
      <w:r>
        <w:separator/>
      </w:r>
    </w:p>
  </w:footnote>
  <w:footnote w:type="continuationSeparator" w:id="0">
    <w:p w14:paraId="52BC49DB" w14:textId="77777777" w:rsidR="00304955" w:rsidRDefault="00304955" w:rsidP="00D9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6755" w14:textId="740BA8C3" w:rsidR="00C0400C" w:rsidRDefault="00266C2D" w:rsidP="00EF0755">
    <w:pPr>
      <w:pStyle w:val="Header"/>
    </w:pPr>
    <w:r>
      <w:rPr>
        <w:noProof/>
      </w:rPr>
      <w:drawing>
        <wp:inline distT="0" distB="0" distL="0" distR="0" wp14:anchorId="0A5453A1" wp14:editId="4E1F593B">
          <wp:extent cx="4190354" cy="800100"/>
          <wp:effectExtent l="0" t="0" r="0" b="0"/>
          <wp:docPr id="1458229198" name="Picture 1458229198" descr="Logo for The Intersegmental Committee of the Academic Senates - University of California - The California State University - California Community Colle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for The Intersegmental Committee of the Academic Senates - University of California - The California State University - California Community Colleges."/>
                  <pic:cNvPicPr/>
                </pic:nvPicPr>
                <pic:blipFill>
                  <a:blip r:embed="rId1">
                    <a:extLst>
                      <a:ext uri="{28A0092B-C50C-407E-A947-70E740481C1C}">
                        <a14:useLocalDpi xmlns:a14="http://schemas.microsoft.com/office/drawing/2010/main" val="0"/>
                      </a:ext>
                    </a:extLst>
                  </a:blip>
                  <a:stretch>
                    <a:fillRect/>
                  </a:stretch>
                </pic:blipFill>
                <pic:spPr>
                  <a:xfrm>
                    <a:off x="0" y="0"/>
                    <a:ext cx="4194173" cy="800829"/>
                  </a:xfrm>
                  <a:prstGeom prst="rect">
                    <a:avLst/>
                  </a:prstGeom>
                </pic:spPr>
              </pic:pic>
            </a:graphicData>
          </a:graphic>
        </wp:inline>
      </w:drawing>
    </w:r>
  </w:p>
  <w:p w14:paraId="7E56435D" w14:textId="4E6330CF" w:rsidR="00027BE4" w:rsidRDefault="00027BE4" w:rsidP="00EF0755">
    <w:pPr>
      <w:pStyle w:val="Header"/>
    </w:pPr>
  </w:p>
  <w:p w14:paraId="4E544FF0" w14:textId="77777777" w:rsidR="00027BE4" w:rsidRPr="00EF0755" w:rsidRDefault="00027BE4" w:rsidP="00EF0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5CF9" w14:textId="3B797385" w:rsidR="00C0400C" w:rsidRDefault="00C4710B">
    <w:pPr>
      <w:pStyle w:val="Header"/>
    </w:pPr>
    <w:r>
      <w:rPr>
        <w:noProof/>
      </w:rPr>
      <w:drawing>
        <wp:anchor distT="0" distB="0" distL="114300" distR="114300" simplePos="0" relativeHeight="251659264" behindDoc="0" locked="0" layoutInCell="1" allowOverlap="1" wp14:anchorId="3D51817B" wp14:editId="1503D5E0">
          <wp:simplePos x="0" y="0"/>
          <wp:positionH relativeFrom="margin">
            <wp:align>center</wp:align>
          </wp:positionH>
          <wp:positionV relativeFrom="paragraph">
            <wp:posOffset>247650</wp:posOffset>
          </wp:positionV>
          <wp:extent cx="7190105" cy="1374140"/>
          <wp:effectExtent l="0" t="0" r="0" b="0"/>
          <wp:wrapTopAndBottom/>
          <wp:docPr id="3" name="Picture 3" descr="Logo for The Intersegmental Committee of the Academic Senates - University of California - The California State University - California Community Colle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for The Intersegmental Committee of the Academic Senates - University of California - The California State University - California Community Colleges."/>
                  <pic:cNvPicPr/>
                </pic:nvPicPr>
                <pic:blipFill>
                  <a:blip r:embed="rId1">
                    <a:extLst>
                      <a:ext uri="{28A0092B-C50C-407E-A947-70E740481C1C}">
                        <a14:useLocalDpi xmlns:a14="http://schemas.microsoft.com/office/drawing/2010/main" val="0"/>
                      </a:ext>
                    </a:extLst>
                  </a:blip>
                  <a:stretch>
                    <a:fillRect/>
                  </a:stretch>
                </pic:blipFill>
                <pic:spPr>
                  <a:xfrm>
                    <a:off x="0" y="0"/>
                    <a:ext cx="7190105" cy="1374140"/>
                  </a:xfrm>
                  <a:prstGeom prst="rect">
                    <a:avLst/>
                  </a:prstGeom>
                </pic:spPr>
              </pic:pic>
            </a:graphicData>
          </a:graphic>
          <wp14:sizeRelH relativeFrom="margin">
            <wp14:pctWidth>0</wp14:pctWidth>
          </wp14:sizeRelH>
          <wp14:sizeRelV relativeFrom="margin">
            <wp14:pctHeight>0</wp14:pctHeight>
          </wp14:sizeRelV>
        </wp:anchor>
      </w:drawing>
    </w:r>
  </w:p>
  <w:p w14:paraId="670EAD5F" w14:textId="5A61472E" w:rsidR="00C0400C" w:rsidRDefault="00C04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D17"/>
    <w:multiLevelType w:val="hybridMultilevel"/>
    <w:tmpl w:val="87704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BF466B"/>
    <w:multiLevelType w:val="hybridMultilevel"/>
    <w:tmpl w:val="4FE21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3E3CAF"/>
    <w:multiLevelType w:val="hybridMultilevel"/>
    <w:tmpl w:val="AAF4F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95E88"/>
    <w:multiLevelType w:val="hybridMultilevel"/>
    <w:tmpl w:val="ABE60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2E70BC"/>
    <w:multiLevelType w:val="hybridMultilevel"/>
    <w:tmpl w:val="179893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5093A"/>
    <w:multiLevelType w:val="hybridMultilevel"/>
    <w:tmpl w:val="29561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61D35"/>
    <w:multiLevelType w:val="hybridMultilevel"/>
    <w:tmpl w:val="5798E8A6"/>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A04370A"/>
    <w:multiLevelType w:val="hybridMultilevel"/>
    <w:tmpl w:val="8698E756"/>
    <w:lvl w:ilvl="0" w:tplc="67F463B0">
      <w:start w:val="2"/>
      <w:numFmt w:val="upperRoman"/>
      <w:lvlText w:val="%1."/>
      <w:lvlJc w:val="left"/>
      <w:pPr>
        <w:ind w:left="72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9E223E"/>
    <w:multiLevelType w:val="hybridMultilevel"/>
    <w:tmpl w:val="2292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B132B"/>
    <w:multiLevelType w:val="hybridMultilevel"/>
    <w:tmpl w:val="2326B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F10F29"/>
    <w:multiLevelType w:val="hybridMultilevel"/>
    <w:tmpl w:val="0BDA1712"/>
    <w:lvl w:ilvl="0" w:tplc="04090003">
      <w:start w:val="1"/>
      <w:numFmt w:val="bullet"/>
      <w:lvlText w:val="o"/>
      <w:lvlJc w:val="left"/>
      <w:pPr>
        <w:ind w:left="1550" w:hanging="360"/>
      </w:pPr>
      <w:rPr>
        <w:rFonts w:ascii="Courier New" w:hAnsi="Courier New" w:cs="Courier New" w:hint="default"/>
      </w:rPr>
    </w:lvl>
    <w:lvl w:ilvl="1" w:tplc="04090003">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11" w15:restartNumberingAfterBreak="0">
    <w:nsid w:val="2015007C"/>
    <w:multiLevelType w:val="hybridMultilevel"/>
    <w:tmpl w:val="092AD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3F0ABC"/>
    <w:multiLevelType w:val="multilevel"/>
    <w:tmpl w:val="F6D4B3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31526A4"/>
    <w:multiLevelType w:val="hybridMultilevel"/>
    <w:tmpl w:val="59B03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4517EE"/>
    <w:multiLevelType w:val="hybridMultilevel"/>
    <w:tmpl w:val="4AB8D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A14B99"/>
    <w:multiLevelType w:val="hybridMultilevel"/>
    <w:tmpl w:val="E69EE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4925C3"/>
    <w:multiLevelType w:val="hybridMultilevel"/>
    <w:tmpl w:val="E6C0EBB2"/>
    <w:lvl w:ilvl="0" w:tplc="98D81C46">
      <w:start w:val="5"/>
      <w:numFmt w:val="upperRoman"/>
      <w:lvlText w:val="%1."/>
      <w:lvlJc w:val="left"/>
      <w:pPr>
        <w:ind w:left="720" w:hanging="720"/>
      </w:pPr>
      <w:rPr>
        <w:rFonts w:ascii="Garamond" w:hAnsi="Garamond"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D23EFE"/>
    <w:multiLevelType w:val="hybridMultilevel"/>
    <w:tmpl w:val="D3C61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B35F84"/>
    <w:multiLevelType w:val="hybridMultilevel"/>
    <w:tmpl w:val="2E90B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EC4671"/>
    <w:multiLevelType w:val="hybridMultilevel"/>
    <w:tmpl w:val="4F141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626E14"/>
    <w:multiLevelType w:val="hybridMultilevel"/>
    <w:tmpl w:val="AD788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8C3D4E"/>
    <w:multiLevelType w:val="multilevel"/>
    <w:tmpl w:val="5912A0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4AF4940"/>
    <w:multiLevelType w:val="hybridMultilevel"/>
    <w:tmpl w:val="4FC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7632B"/>
    <w:multiLevelType w:val="hybridMultilevel"/>
    <w:tmpl w:val="C0F4C598"/>
    <w:lvl w:ilvl="0" w:tplc="95B01668">
      <w:start w:val="3"/>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41825DAF"/>
    <w:multiLevelType w:val="hybridMultilevel"/>
    <w:tmpl w:val="AB044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0F6C53"/>
    <w:multiLevelType w:val="hybridMultilevel"/>
    <w:tmpl w:val="ED8CC6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BD5B69"/>
    <w:multiLevelType w:val="hybridMultilevel"/>
    <w:tmpl w:val="40BC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4D1F56"/>
    <w:multiLevelType w:val="hybridMultilevel"/>
    <w:tmpl w:val="B3C8986E"/>
    <w:lvl w:ilvl="0" w:tplc="04090001">
      <w:start w:val="1"/>
      <w:numFmt w:val="bullet"/>
      <w:lvlText w:val=""/>
      <w:lvlJc w:val="left"/>
      <w:pPr>
        <w:ind w:left="720" w:hanging="72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853907"/>
    <w:multiLevelType w:val="hybridMultilevel"/>
    <w:tmpl w:val="28081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AF018E"/>
    <w:multiLevelType w:val="hybridMultilevel"/>
    <w:tmpl w:val="9F86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E6DC5"/>
    <w:multiLevelType w:val="hybridMultilevel"/>
    <w:tmpl w:val="CA909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0D7E85"/>
    <w:multiLevelType w:val="hybridMultilevel"/>
    <w:tmpl w:val="EAEA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19593E"/>
    <w:multiLevelType w:val="hybridMultilevel"/>
    <w:tmpl w:val="B338FF2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8B4D64"/>
    <w:multiLevelType w:val="multilevel"/>
    <w:tmpl w:val="80A855BC"/>
    <w:lvl w:ilvl="0">
      <w:start w:val="1"/>
      <w:numFmt w:val="upperRoman"/>
      <w:lvlText w:val="%1."/>
      <w:lvlJc w:val="left"/>
      <w:pPr>
        <w:ind w:left="720" w:hanging="720"/>
      </w:pPr>
      <w:rPr>
        <w:b/>
        <w:i w:val="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3CD6B60"/>
    <w:multiLevelType w:val="hybridMultilevel"/>
    <w:tmpl w:val="3E780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4C587C"/>
    <w:multiLevelType w:val="hybridMultilevel"/>
    <w:tmpl w:val="1966C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183F0A"/>
    <w:multiLevelType w:val="hybridMultilevel"/>
    <w:tmpl w:val="5D5C0098"/>
    <w:lvl w:ilvl="0" w:tplc="10AE5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27236C"/>
    <w:multiLevelType w:val="hybridMultilevel"/>
    <w:tmpl w:val="48929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FC1D44"/>
    <w:multiLevelType w:val="hybridMultilevel"/>
    <w:tmpl w:val="D9762FEC"/>
    <w:lvl w:ilvl="0" w:tplc="95B01668">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C1A53"/>
    <w:multiLevelType w:val="multilevel"/>
    <w:tmpl w:val="213675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71050C40"/>
    <w:multiLevelType w:val="hybridMultilevel"/>
    <w:tmpl w:val="317CB2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FF5DA1"/>
    <w:multiLevelType w:val="hybridMultilevel"/>
    <w:tmpl w:val="47EE0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4D3A17"/>
    <w:multiLevelType w:val="hybridMultilevel"/>
    <w:tmpl w:val="63C87F84"/>
    <w:lvl w:ilvl="0" w:tplc="8E2CACC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21333C"/>
    <w:multiLevelType w:val="hybridMultilevel"/>
    <w:tmpl w:val="C340F4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241CB6"/>
    <w:multiLevelType w:val="hybridMultilevel"/>
    <w:tmpl w:val="809A3932"/>
    <w:lvl w:ilvl="0" w:tplc="AA70237A">
      <w:start w:val="6"/>
      <w:numFmt w:val="upperRoman"/>
      <w:lvlText w:val="%1."/>
      <w:lvlJc w:val="left"/>
      <w:pPr>
        <w:ind w:left="720" w:hanging="720"/>
      </w:pPr>
      <w:rPr>
        <w:rFonts w:hint="default"/>
        <w:b/>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717970"/>
    <w:multiLevelType w:val="hybridMultilevel"/>
    <w:tmpl w:val="58B68EFC"/>
    <w:lvl w:ilvl="0" w:tplc="F17EF99C">
      <w:start w:val="1"/>
      <w:numFmt w:val="upperRoman"/>
      <w:lvlText w:val="%1."/>
      <w:lvlJc w:val="left"/>
      <w:pPr>
        <w:ind w:left="720" w:hanging="720"/>
      </w:pPr>
      <w:rPr>
        <w:rFonts w:hint="default"/>
        <w:b/>
        <w:i w:val="0"/>
      </w:rPr>
    </w:lvl>
    <w:lvl w:ilvl="1" w:tplc="FFFFFFF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E95D85"/>
    <w:multiLevelType w:val="hybridMultilevel"/>
    <w:tmpl w:val="DA36E50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494763139">
    <w:abstractNumId w:val="42"/>
  </w:num>
  <w:num w:numId="2" w16cid:durableId="1078593750">
    <w:abstractNumId w:val="16"/>
  </w:num>
  <w:num w:numId="3" w16cid:durableId="2045514755">
    <w:abstractNumId w:val="46"/>
  </w:num>
  <w:num w:numId="4" w16cid:durableId="485048796">
    <w:abstractNumId w:val="0"/>
  </w:num>
  <w:num w:numId="5" w16cid:durableId="1967813373">
    <w:abstractNumId w:val="27"/>
  </w:num>
  <w:num w:numId="6" w16cid:durableId="680283431">
    <w:abstractNumId w:val="35"/>
  </w:num>
  <w:num w:numId="7" w16cid:durableId="1688285131">
    <w:abstractNumId w:val="30"/>
  </w:num>
  <w:num w:numId="8" w16cid:durableId="1236163060">
    <w:abstractNumId w:val="17"/>
  </w:num>
  <w:num w:numId="9" w16cid:durableId="248736818">
    <w:abstractNumId w:val="43"/>
  </w:num>
  <w:num w:numId="10" w16cid:durableId="527373073">
    <w:abstractNumId w:val="1"/>
  </w:num>
  <w:num w:numId="11" w16cid:durableId="1080372089">
    <w:abstractNumId w:val="5"/>
  </w:num>
  <w:num w:numId="12" w16cid:durableId="535854069">
    <w:abstractNumId w:val="25"/>
  </w:num>
  <w:num w:numId="13" w16cid:durableId="1989941144">
    <w:abstractNumId w:val="40"/>
  </w:num>
  <w:num w:numId="14" w16cid:durableId="1610820065">
    <w:abstractNumId w:val="18"/>
  </w:num>
  <w:num w:numId="15" w16cid:durableId="1581214891">
    <w:abstractNumId w:val="41"/>
  </w:num>
  <w:num w:numId="16" w16cid:durableId="1863545688">
    <w:abstractNumId w:val="24"/>
  </w:num>
  <w:num w:numId="17" w16cid:durableId="500851132">
    <w:abstractNumId w:val="2"/>
  </w:num>
  <w:num w:numId="18" w16cid:durableId="2073236149">
    <w:abstractNumId w:val="7"/>
  </w:num>
  <w:num w:numId="19" w16cid:durableId="420444258">
    <w:abstractNumId w:val="44"/>
  </w:num>
  <w:num w:numId="20" w16cid:durableId="210728763">
    <w:abstractNumId w:val="14"/>
  </w:num>
  <w:num w:numId="21" w16cid:durableId="674652415">
    <w:abstractNumId w:val="8"/>
  </w:num>
  <w:num w:numId="22" w16cid:durableId="1017002519">
    <w:abstractNumId w:val="3"/>
  </w:num>
  <w:num w:numId="23" w16cid:durableId="1574660426">
    <w:abstractNumId w:val="19"/>
  </w:num>
  <w:num w:numId="24" w16cid:durableId="1094088982">
    <w:abstractNumId w:val="9"/>
  </w:num>
  <w:num w:numId="25" w16cid:durableId="1725055716">
    <w:abstractNumId w:val="34"/>
  </w:num>
  <w:num w:numId="26" w16cid:durableId="1000963195">
    <w:abstractNumId w:val="29"/>
  </w:num>
  <w:num w:numId="27" w16cid:durableId="1254709002">
    <w:abstractNumId w:val="26"/>
  </w:num>
  <w:num w:numId="28" w16cid:durableId="905260376">
    <w:abstractNumId w:val="28"/>
  </w:num>
  <w:num w:numId="29" w16cid:durableId="18434966">
    <w:abstractNumId w:val="22"/>
  </w:num>
  <w:num w:numId="30" w16cid:durableId="1515801091">
    <w:abstractNumId w:val="45"/>
  </w:num>
  <w:num w:numId="31" w16cid:durableId="2108960599">
    <w:abstractNumId w:val="4"/>
  </w:num>
  <w:num w:numId="32" w16cid:durableId="1098524641">
    <w:abstractNumId w:val="20"/>
  </w:num>
  <w:num w:numId="33" w16cid:durableId="555120146">
    <w:abstractNumId w:val="11"/>
  </w:num>
  <w:num w:numId="34" w16cid:durableId="2038893244">
    <w:abstractNumId w:val="15"/>
  </w:num>
  <w:num w:numId="35" w16cid:durableId="484316610">
    <w:abstractNumId w:val="10"/>
  </w:num>
  <w:num w:numId="36" w16cid:durableId="1537155438">
    <w:abstractNumId w:val="32"/>
  </w:num>
  <w:num w:numId="37" w16cid:durableId="1115907934">
    <w:abstractNumId w:val="37"/>
  </w:num>
  <w:num w:numId="38" w16cid:durableId="2020233740">
    <w:abstractNumId w:val="38"/>
  </w:num>
  <w:num w:numId="39" w16cid:durableId="436410511">
    <w:abstractNumId w:val="31"/>
  </w:num>
  <w:num w:numId="40" w16cid:durableId="1017654356">
    <w:abstractNumId w:val="23"/>
  </w:num>
  <w:num w:numId="41" w16cid:durableId="998921756">
    <w:abstractNumId w:val="6"/>
  </w:num>
  <w:num w:numId="42" w16cid:durableId="2101948799">
    <w:abstractNumId w:val="13"/>
  </w:num>
  <w:num w:numId="43" w16cid:durableId="1676880571">
    <w:abstractNumId w:val="36"/>
  </w:num>
  <w:num w:numId="44" w16cid:durableId="2124881342">
    <w:abstractNumId w:val="12"/>
  </w:num>
  <w:num w:numId="45" w16cid:durableId="641428984">
    <w:abstractNumId w:val="21"/>
  </w:num>
  <w:num w:numId="46" w16cid:durableId="611860751">
    <w:abstractNumId w:val="33"/>
  </w:num>
  <w:num w:numId="47" w16cid:durableId="668872244">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zMLU0NDczMTQ2MLBQ0lEKTi0uzszPAymwrAUAcyy7RSwAAAA="/>
  </w:docVars>
  <w:rsids>
    <w:rsidRoot w:val="002D0A8D"/>
    <w:rsid w:val="00000FDF"/>
    <w:rsid w:val="00001D74"/>
    <w:rsid w:val="000025A4"/>
    <w:rsid w:val="000046DD"/>
    <w:rsid w:val="00005E9D"/>
    <w:rsid w:val="00006BD6"/>
    <w:rsid w:val="00010376"/>
    <w:rsid w:val="00010E31"/>
    <w:rsid w:val="00012452"/>
    <w:rsid w:val="000131C0"/>
    <w:rsid w:val="00014B2D"/>
    <w:rsid w:val="00015379"/>
    <w:rsid w:val="00016056"/>
    <w:rsid w:val="000168F7"/>
    <w:rsid w:val="00016B62"/>
    <w:rsid w:val="00017844"/>
    <w:rsid w:val="00017C11"/>
    <w:rsid w:val="00017E5F"/>
    <w:rsid w:val="00020695"/>
    <w:rsid w:val="00023DA4"/>
    <w:rsid w:val="00023F15"/>
    <w:rsid w:val="0002540B"/>
    <w:rsid w:val="00025585"/>
    <w:rsid w:val="000265B0"/>
    <w:rsid w:val="00026735"/>
    <w:rsid w:val="00026A22"/>
    <w:rsid w:val="00027062"/>
    <w:rsid w:val="00027801"/>
    <w:rsid w:val="00027B30"/>
    <w:rsid w:val="00027BE4"/>
    <w:rsid w:val="00030228"/>
    <w:rsid w:val="00031D23"/>
    <w:rsid w:val="000323EF"/>
    <w:rsid w:val="00032E06"/>
    <w:rsid w:val="00032EA9"/>
    <w:rsid w:val="00033220"/>
    <w:rsid w:val="000347CF"/>
    <w:rsid w:val="000406EF"/>
    <w:rsid w:val="0004141A"/>
    <w:rsid w:val="000421B2"/>
    <w:rsid w:val="00042647"/>
    <w:rsid w:val="00042BAA"/>
    <w:rsid w:val="00043092"/>
    <w:rsid w:val="000430BE"/>
    <w:rsid w:val="000434EA"/>
    <w:rsid w:val="00044F91"/>
    <w:rsid w:val="0004636F"/>
    <w:rsid w:val="00050BD1"/>
    <w:rsid w:val="00050DA1"/>
    <w:rsid w:val="00051DE2"/>
    <w:rsid w:val="00052BDB"/>
    <w:rsid w:val="00052FAE"/>
    <w:rsid w:val="00055B57"/>
    <w:rsid w:val="00056788"/>
    <w:rsid w:val="0006031E"/>
    <w:rsid w:val="000604E5"/>
    <w:rsid w:val="00060618"/>
    <w:rsid w:val="00060C8F"/>
    <w:rsid w:val="000635A5"/>
    <w:rsid w:val="0006363C"/>
    <w:rsid w:val="000644C5"/>
    <w:rsid w:val="00064EEB"/>
    <w:rsid w:val="00065631"/>
    <w:rsid w:val="00065DD5"/>
    <w:rsid w:val="00066520"/>
    <w:rsid w:val="00066C8B"/>
    <w:rsid w:val="00066D81"/>
    <w:rsid w:val="00066F10"/>
    <w:rsid w:val="00067B17"/>
    <w:rsid w:val="00070B26"/>
    <w:rsid w:val="00070EC8"/>
    <w:rsid w:val="00071333"/>
    <w:rsid w:val="00072454"/>
    <w:rsid w:val="00072AF2"/>
    <w:rsid w:val="00073CA0"/>
    <w:rsid w:val="00073CCC"/>
    <w:rsid w:val="000747F6"/>
    <w:rsid w:val="0007499E"/>
    <w:rsid w:val="00074AA9"/>
    <w:rsid w:val="000764AF"/>
    <w:rsid w:val="000764EC"/>
    <w:rsid w:val="000769C9"/>
    <w:rsid w:val="000802FD"/>
    <w:rsid w:val="0008075B"/>
    <w:rsid w:val="00081023"/>
    <w:rsid w:val="00081A27"/>
    <w:rsid w:val="00083A25"/>
    <w:rsid w:val="00083BE0"/>
    <w:rsid w:val="00084311"/>
    <w:rsid w:val="00084B9D"/>
    <w:rsid w:val="00087370"/>
    <w:rsid w:val="000915C9"/>
    <w:rsid w:val="000924D6"/>
    <w:rsid w:val="000924FF"/>
    <w:rsid w:val="0009254A"/>
    <w:rsid w:val="00093C67"/>
    <w:rsid w:val="0009408C"/>
    <w:rsid w:val="00095D51"/>
    <w:rsid w:val="00096CE2"/>
    <w:rsid w:val="0009739F"/>
    <w:rsid w:val="0009781F"/>
    <w:rsid w:val="000979BE"/>
    <w:rsid w:val="000A0048"/>
    <w:rsid w:val="000A05EE"/>
    <w:rsid w:val="000A0A3D"/>
    <w:rsid w:val="000A0FC5"/>
    <w:rsid w:val="000A221E"/>
    <w:rsid w:val="000A2F70"/>
    <w:rsid w:val="000A44FD"/>
    <w:rsid w:val="000A4C36"/>
    <w:rsid w:val="000A4CBF"/>
    <w:rsid w:val="000A509E"/>
    <w:rsid w:val="000A5151"/>
    <w:rsid w:val="000A534E"/>
    <w:rsid w:val="000A59DD"/>
    <w:rsid w:val="000A5DEE"/>
    <w:rsid w:val="000A61FF"/>
    <w:rsid w:val="000A65D5"/>
    <w:rsid w:val="000A7091"/>
    <w:rsid w:val="000B02FF"/>
    <w:rsid w:val="000B12CE"/>
    <w:rsid w:val="000B1FFB"/>
    <w:rsid w:val="000B24D1"/>
    <w:rsid w:val="000B3880"/>
    <w:rsid w:val="000B49E9"/>
    <w:rsid w:val="000B4CCB"/>
    <w:rsid w:val="000B5486"/>
    <w:rsid w:val="000B72DE"/>
    <w:rsid w:val="000C0243"/>
    <w:rsid w:val="000C3023"/>
    <w:rsid w:val="000C6D6E"/>
    <w:rsid w:val="000C76AC"/>
    <w:rsid w:val="000D089E"/>
    <w:rsid w:val="000D20D0"/>
    <w:rsid w:val="000D235B"/>
    <w:rsid w:val="000D26AF"/>
    <w:rsid w:val="000D280F"/>
    <w:rsid w:val="000D2AB8"/>
    <w:rsid w:val="000D32E9"/>
    <w:rsid w:val="000D3D39"/>
    <w:rsid w:val="000D3EA3"/>
    <w:rsid w:val="000D60DE"/>
    <w:rsid w:val="000D78D9"/>
    <w:rsid w:val="000E01C8"/>
    <w:rsid w:val="000E0EA9"/>
    <w:rsid w:val="000E0FB6"/>
    <w:rsid w:val="000E1D83"/>
    <w:rsid w:val="000E1F58"/>
    <w:rsid w:val="000E2543"/>
    <w:rsid w:val="000E3853"/>
    <w:rsid w:val="000E3A5B"/>
    <w:rsid w:val="000E4666"/>
    <w:rsid w:val="000E70E2"/>
    <w:rsid w:val="000E7CA8"/>
    <w:rsid w:val="000E7CF8"/>
    <w:rsid w:val="000F09B3"/>
    <w:rsid w:val="000F0C45"/>
    <w:rsid w:val="000F1407"/>
    <w:rsid w:val="000F1990"/>
    <w:rsid w:val="000F2586"/>
    <w:rsid w:val="000F3793"/>
    <w:rsid w:val="000F3A33"/>
    <w:rsid w:val="000F451B"/>
    <w:rsid w:val="000F4873"/>
    <w:rsid w:val="000F4C1C"/>
    <w:rsid w:val="000F53F1"/>
    <w:rsid w:val="000F61E2"/>
    <w:rsid w:val="000F71F0"/>
    <w:rsid w:val="000F77F9"/>
    <w:rsid w:val="001000EB"/>
    <w:rsid w:val="001003CC"/>
    <w:rsid w:val="001006DB"/>
    <w:rsid w:val="0010095D"/>
    <w:rsid w:val="00100DE2"/>
    <w:rsid w:val="00101FC7"/>
    <w:rsid w:val="00103244"/>
    <w:rsid w:val="00103DAD"/>
    <w:rsid w:val="00105B4A"/>
    <w:rsid w:val="00106752"/>
    <w:rsid w:val="00106C4F"/>
    <w:rsid w:val="00107B1C"/>
    <w:rsid w:val="001110FC"/>
    <w:rsid w:val="0011266E"/>
    <w:rsid w:val="001137A2"/>
    <w:rsid w:val="00115A60"/>
    <w:rsid w:val="00115B52"/>
    <w:rsid w:val="00117E22"/>
    <w:rsid w:val="001210FA"/>
    <w:rsid w:val="00121159"/>
    <w:rsid w:val="00121B91"/>
    <w:rsid w:val="00125404"/>
    <w:rsid w:val="00125A31"/>
    <w:rsid w:val="001265CD"/>
    <w:rsid w:val="00127742"/>
    <w:rsid w:val="00127E58"/>
    <w:rsid w:val="00127E6E"/>
    <w:rsid w:val="00130D27"/>
    <w:rsid w:val="00132EBD"/>
    <w:rsid w:val="001341E7"/>
    <w:rsid w:val="00135AFC"/>
    <w:rsid w:val="00136CC0"/>
    <w:rsid w:val="00137023"/>
    <w:rsid w:val="00137B75"/>
    <w:rsid w:val="00137C49"/>
    <w:rsid w:val="00137F51"/>
    <w:rsid w:val="001400CF"/>
    <w:rsid w:val="00140960"/>
    <w:rsid w:val="00140B63"/>
    <w:rsid w:val="00140BE8"/>
    <w:rsid w:val="00140F04"/>
    <w:rsid w:val="00140F93"/>
    <w:rsid w:val="0014114B"/>
    <w:rsid w:val="00141971"/>
    <w:rsid w:val="00141D5C"/>
    <w:rsid w:val="001428D4"/>
    <w:rsid w:val="00142C21"/>
    <w:rsid w:val="00144489"/>
    <w:rsid w:val="00144588"/>
    <w:rsid w:val="0014463B"/>
    <w:rsid w:val="001446D9"/>
    <w:rsid w:val="001457BE"/>
    <w:rsid w:val="001463BD"/>
    <w:rsid w:val="001515CC"/>
    <w:rsid w:val="00151C81"/>
    <w:rsid w:val="001526A2"/>
    <w:rsid w:val="0015273F"/>
    <w:rsid w:val="001528D9"/>
    <w:rsid w:val="001538ED"/>
    <w:rsid w:val="00153CB6"/>
    <w:rsid w:val="0015451A"/>
    <w:rsid w:val="00155142"/>
    <w:rsid w:val="00155212"/>
    <w:rsid w:val="001553A5"/>
    <w:rsid w:val="00155972"/>
    <w:rsid w:val="0015693B"/>
    <w:rsid w:val="00161A9B"/>
    <w:rsid w:val="00164A31"/>
    <w:rsid w:val="00164AB1"/>
    <w:rsid w:val="00164CA8"/>
    <w:rsid w:val="001703BC"/>
    <w:rsid w:val="00171B5D"/>
    <w:rsid w:val="00171FC9"/>
    <w:rsid w:val="00172445"/>
    <w:rsid w:val="00172714"/>
    <w:rsid w:val="00172AB9"/>
    <w:rsid w:val="00172F0B"/>
    <w:rsid w:val="0017312F"/>
    <w:rsid w:val="00173189"/>
    <w:rsid w:val="00173190"/>
    <w:rsid w:val="00173AE4"/>
    <w:rsid w:val="00173DFE"/>
    <w:rsid w:val="001763A5"/>
    <w:rsid w:val="00176D38"/>
    <w:rsid w:val="00176F3F"/>
    <w:rsid w:val="00177134"/>
    <w:rsid w:val="001771B0"/>
    <w:rsid w:val="001771D6"/>
    <w:rsid w:val="00177909"/>
    <w:rsid w:val="00177E66"/>
    <w:rsid w:val="0018235B"/>
    <w:rsid w:val="0018256F"/>
    <w:rsid w:val="00183718"/>
    <w:rsid w:val="001851A3"/>
    <w:rsid w:val="00185944"/>
    <w:rsid w:val="00185A21"/>
    <w:rsid w:val="00185DEF"/>
    <w:rsid w:val="00186AA5"/>
    <w:rsid w:val="0019007A"/>
    <w:rsid w:val="00190A5B"/>
    <w:rsid w:val="00191E7D"/>
    <w:rsid w:val="001929B6"/>
    <w:rsid w:val="00193868"/>
    <w:rsid w:val="00193E1D"/>
    <w:rsid w:val="001943A7"/>
    <w:rsid w:val="001A01F6"/>
    <w:rsid w:val="001A0D5E"/>
    <w:rsid w:val="001A0F30"/>
    <w:rsid w:val="001A1C78"/>
    <w:rsid w:val="001A1ECC"/>
    <w:rsid w:val="001A2347"/>
    <w:rsid w:val="001A4EEA"/>
    <w:rsid w:val="001A634B"/>
    <w:rsid w:val="001A6D2E"/>
    <w:rsid w:val="001A6E2B"/>
    <w:rsid w:val="001A7BB5"/>
    <w:rsid w:val="001B105E"/>
    <w:rsid w:val="001B1A24"/>
    <w:rsid w:val="001B3A64"/>
    <w:rsid w:val="001B47EE"/>
    <w:rsid w:val="001B5F3F"/>
    <w:rsid w:val="001B63B4"/>
    <w:rsid w:val="001B6BCB"/>
    <w:rsid w:val="001B745E"/>
    <w:rsid w:val="001B7D93"/>
    <w:rsid w:val="001C02E3"/>
    <w:rsid w:val="001C04E5"/>
    <w:rsid w:val="001C1EBA"/>
    <w:rsid w:val="001C3822"/>
    <w:rsid w:val="001C41DA"/>
    <w:rsid w:val="001C4C9C"/>
    <w:rsid w:val="001C4F1A"/>
    <w:rsid w:val="001C55D8"/>
    <w:rsid w:val="001C560A"/>
    <w:rsid w:val="001C6B04"/>
    <w:rsid w:val="001C7148"/>
    <w:rsid w:val="001C71C9"/>
    <w:rsid w:val="001C7E11"/>
    <w:rsid w:val="001D015B"/>
    <w:rsid w:val="001D0D42"/>
    <w:rsid w:val="001D1AD7"/>
    <w:rsid w:val="001D2CEF"/>
    <w:rsid w:val="001D2F27"/>
    <w:rsid w:val="001D3413"/>
    <w:rsid w:val="001D3F8E"/>
    <w:rsid w:val="001D4463"/>
    <w:rsid w:val="001D4BC5"/>
    <w:rsid w:val="001D6C30"/>
    <w:rsid w:val="001D79F3"/>
    <w:rsid w:val="001D7AE6"/>
    <w:rsid w:val="001E2218"/>
    <w:rsid w:val="001F1B50"/>
    <w:rsid w:val="001F254C"/>
    <w:rsid w:val="001F281B"/>
    <w:rsid w:val="001F46D6"/>
    <w:rsid w:val="001F4F8F"/>
    <w:rsid w:val="001F586D"/>
    <w:rsid w:val="001F6DC7"/>
    <w:rsid w:val="0020118F"/>
    <w:rsid w:val="00201D76"/>
    <w:rsid w:val="00201EA4"/>
    <w:rsid w:val="00203191"/>
    <w:rsid w:val="0020381C"/>
    <w:rsid w:val="00206096"/>
    <w:rsid w:val="002066BB"/>
    <w:rsid w:val="002066EE"/>
    <w:rsid w:val="00206CD4"/>
    <w:rsid w:val="00207543"/>
    <w:rsid w:val="00207E60"/>
    <w:rsid w:val="00215370"/>
    <w:rsid w:val="0021580B"/>
    <w:rsid w:val="002165E6"/>
    <w:rsid w:val="00220CBE"/>
    <w:rsid w:val="00221013"/>
    <w:rsid w:val="00221462"/>
    <w:rsid w:val="002227CA"/>
    <w:rsid w:val="00222C9D"/>
    <w:rsid w:val="00222CE3"/>
    <w:rsid w:val="002256ED"/>
    <w:rsid w:val="00225BBF"/>
    <w:rsid w:val="002261C8"/>
    <w:rsid w:val="00226F6E"/>
    <w:rsid w:val="00227131"/>
    <w:rsid w:val="00227404"/>
    <w:rsid w:val="00231DBD"/>
    <w:rsid w:val="00232E45"/>
    <w:rsid w:val="00233B68"/>
    <w:rsid w:val="00234522"/>
    <w:rsid w:val="00234609"/>
    <w:rsid w:val="0023513F"/>
    <w:rsid w:val="0023532B"/>
    <w:rsid w:val="00236641"/>
    <w:rsid w:val="00237384"/>
    <w:rsid w:val="00240540"/>
    <w:rsid w:val="00240809"/>
    <w:rsid w:val="002412CB"/>
    <w:rsid w:val="00241B17"/>
    <w:rsid w:val="00242201"/>
    <w:rsid w:val="00245BDF"/>
    <w:rsid w:val="00246ED9"/>
    <w:rsid w:val="00247069"/>
    <w:rsid w:val="00247512"/>
    <w:rsid w:val="00251CA6"/>
    <w:rsid w:val="00252906"/>
    <w:rsid w:val="002535ED"/>
    <w:rsid w:val="00255A6C"/>
    <w:rsid w:val="0025667B"/>
    <w:rsid w:val="002567F5"/>
    <w:rsid w:val="002579A3"/>
    <w:rsid w:val="00257D56"/>
    <w:rsid w:val="00260A2C"/>
    <w:rsid w:val="002610EB"/>
    <w:rsid w:val="00261CF3"/>
    <w:rsid w:val="00264798"/>
    <w:rsid w:val="0026482C"/>
    <w:rsid w:val="002657EE"/>
    <w:rsid w:val="00266392"/>
    <w:rsid w:val="002663A1"/>
    <w:rsid w:val="00266C2D"/>
    <w:rsid w:val="00266D53"/>
    <w:rsid w:val="00273E17"/>
    <w:rsid w:val="00275D65"/>
    <w:rsid w:val="00277699"/>
    <w:rsid w:val="002812F6"/>
    <w:rsid w:val="00282109"/>
    <w:rsid w:val="002827A3"/>
    <w:rsid w:val="002827FF"/>
    <w:rsid w:val="0028359E"/>
    <w:rsid w:val="00283C9C"/>
    <w:rsid w:val="00283E05"/>
    <w:rsid w:val="00287222"/>
    <w:rsid w:val="0028726A"/>
    <w:rsid w:val="00287AE2"/>
    <w:rsid w:val="00290AAE"/>
    <w:rsid w:val="0029157C"/>
    <w:rsid w:val="002917F1"/>
    <w:rsid w:val="00291A1C"/>
    <w:rsid w:val="00292F5F"/>
    <w:rsid w:val="002953A7"/>
    <w:rsid w:val="00295682"/>
    <w:rsid w:val="002961DA"/>
    <w:rsid w:val="00296AE8"/>
    <w:rsid w:val="002A0FCE"/>
    <w:rsid w:val="002A14D2"/>
    <w:rsid w:val="002A3EB1"/>
    <w:rsid w:val="002A4F9F"/>
    <w:rsid w:val="002A580D"/>
    <w:rsid w:val="002A6F17"/>
    <w:rsid w:val="002A6FAC"/>
    <w:rsid w:val="002A7B88"/>
    <w:rsid w:val="002A7D14"/>
    <w:rsid w:val="002B005F"/>
    <w:rsid w:val="002B1CD8"/>
    <w:rsid w:val="002B273E"/>
    <w:rsid w:val="002B2809"/>
    <w:rsid w:val="002B312C"/>
    <w:rsid w:val="002B4757"/>
    <w:rsid w:val="002B4846"/>
    <w:rsid w:val="002B4C75"/>
    <w:rsid w:val="002B4F36"/>
    <w:rsid w:val="002B54B3"/>
    <w:rsid w:val="002C13A7"/>
    <w:rsid w:val="002C419C"/>
    <w:rsid w:val="002C456E"/>
    <w:rsid w:val="002C4E5C"/>
    <w:rsid w:val="002C6FB0"/>
    <w:rsid w:val="002D0828"/>
    <w:rsid w:val="002D0A8D"/>
    <w:rsid w:val="002D3DCB"/>
    <w:rsid w:val="002D3F1E"/>
    <w:rsid w:val="002D5177"/>
    <w:rsid w:val="002D5659"/>
    <w:rsid w:val="002D68B6"/>
    <w:rsid w:val="002E0029"/>
    <w:rsid w:val="002E0BF7"/>
    <w:rsid w:val="002E0E84"/>
    <w:rsid w:val="002E3201"/>
    <w:rsid w:val="002E3376"/>
    <w:rsid w:val="002E37F9"/>
    <w:rsid w:val="002E67C1"/>
    <w:rsid w:val="002E766F"/>
    <w:rsid w:val="002E79C1"/>
    <w:rsid w:val="002F0C2A"/>
    <w:rsid w:val="002F17C7"/>
    <w:rsid w:val="002F5610"/>
    <w:rsid w:val="002F5E1D"/>
    <w:rsid w:val="002F6778"/>
    <w:rsid w:val="002F6B8E"/>
    <w:rsid w:val="003004D4"/>
    <w:rsid w:val="00300A34"/>
    <w:rsid w:val="003016FA"/>
    <w:rsid w:val="00302217"/>
    <w:rsid w:val="003025E4"/>
    <w:rsid w:val="003048EF"/>
    <w:rsid w:val="00304955"/>
    <w:rsid w:val="00304FEC"/>
    <w:rsid w:val="00305F5F"/>
    <w:rsid w:val="00305F63"/>
    <w:rsid w:val="003060B1"/>
    <w:rsid w:val="00307066"/>
    <w:rsid w:val="00307D1A"/>
    <w:rsid w:val="00310A30"/>
    <w:rsid w:val="00310AF0"/>
    <w:rsid w:val="00315734"/>
    <w:rsid w:val="003158FC"/>
    <w:rsid w:val="00315D72"/>
    <w:rsid w:val="00315E45"/>
    <w:rsid w:val="00317A92"/>
    <w:rsid w:val="00317D6B"/>
    <w:rsid w:val="003210F5"/>
    <w:rsid w:val="00322835"/>
    <w:rsid w:val="00322C83"/>
    <w:rsid w:val="00323414"/>
    <w:rsid w:val="00324408"/>
    <w:rsid w:val="003252F7"/>
    <w:rsid w:val="00327064"/>
    <w:rsid w:val="003271CE"/>
    <w:rsid w:val="00327337"/>
    <w:rsid w:val="00327F9B"/>
    <w:rsid w:val="0033020F"/>
    <w:rsid w:val="0033196A"/>
    <w:rsid w:val="00331FEC"/>
    <w:rsid w:val="00332192"/>
    <w:rsid w:val="00332381"/>
    <w:rsid w:val="003334CD"/>
    <w:rsid w:val="0033362F"/>
    <w:rsid w:val="00333D54"/>
    <w:rsid w:val="00335BC5"/>
    <w:rsid w:val="0033730C"/>
    <w:rsid w:val="003404D4"/>
    <w:rsid w:val="00340CA6"/>
    <w:rsid w:val="00341C04"/>
    <w:rsid w:val="003421D1"/>
    <w:rsid w:val="00343AB1"/>
    <w:rsid w:val="00344C80"/>
    <w:rsid w:val="00345F10"/>
    <w:rsid w:val="00346F17"/>
    <w:rsid w:val="00347AC9"/>
    <w:rsid w:val="003504D9"/>
    <w:rsid w:val="003506C1"/>
    <w:rsid w:val="00352B12"/>
    <w:rsid w:val="00353B85"/>
    <w:rsid w:val="0035407F"/>
    <w:rsid w:val="003540A8"/>
    <w:rsid w:val="0035479F"/>
    <w:rsid w:val="00354AAD"/>
    <w:rsid w:val="00354D1C"/>
    <w:rsid w:val="00356C16"/>
    <w:rsid w:val="003572E6"/>
    <w:rsid w:val="003575F0"/>
    <w:rsid w:val="003608DE"/>
    <w:rsid w:val="003613A2"/>
    <w:rsid w:val="003619C0"/>
    <w:rsid w:val="00362947"/>
    <w:rsid w:val="0036314D"/>
    <w:rsid w:val="0036320D"/>
    <w:rsid w:val="003636A7"/>
    <w:rsid w:val="0037232B"/>
    <w:rsid w:val="00372AC8"/>
    <w:rsid w:val="00372F3F"/>
    <w:rsid w:val="003730B3"/>
    <w:rsid w:val="00373283"/>
    <w:rsid w:val="0037418D"/>
    <w:rsid w:val="003741E6"/>
    <w:rsid w:val="00374F57"/>
    <w:rsid w:val="00374FCD"/>
    <w:rsid w:val="00376A88"/>
    <w:rsid w:val="00377065"/>
    <w:rsid w:val="00377454"/>
    <w:rsid w:val="00377F4D"/>
    <w:rsid w:val="003807B4"/>
    <w:rsid w:val="003837B1"/>
    <w:rsid w:val="00384B35"/>
    <w:rsid w:val="00386811"/>
    <w:rsid w:val="003877E4"/>
    <w:rsid w:val="00390590"/>
    <w:rsid w:val="00391AB1"/>
    <w:rsid w:val="00391AF4"/>
    <w:rsid w:val="00393267"/>
    <w:rsid w:val="0039555B"/>
    <w:rsid w:val="0039621D"/>
    <w:rsid w:val="003962AC"/>
    <w:rsid w:val="00396FE0"/>
    <w:rsid w:val="003A0D36"/>
    <w:rsid w:val="003A1B62"/>
    <w:rsid w:val="003A1BF4"/>
    <w:rsid w:val="003A37E8"/>
    <w:rsid w:val="003A39CD"/>
    <w:rsid w:val="003A3B7B"/>
    <w:rsid w:val="003A44A9"/>
    <w:rsid w:val="003A502F"/>
    <w:rsid w:val="003A7988"/>
    <w:rsid w:val="003B0B29"/>
    <w:rsid w:val="003B13F9"/>
    <w:rsid w:val="003B146D"/>
    <w:rsid w:val="003B2498"/>
    <w:rsid w:val="003B25CB"/>
    <w:rsid w:val="003B2622"/>
    <w:rsid w:val="003B2D94"/>
    <w:rsid w:val="003B3680"/>
    <w:rsid w:val="003B3AD3"/>
    <w:rsid w:val="003B3B6F"/>
    <w:rsid w:val="003B4079"/>
    <w:rsid w:val="003B4AC8"/>
    <w:rsid w:val="003B5253"/>
    <w:rsid w:val="003B6349"/>
    <w:rsid w:val="003B7389"/>
    <w:rsid w:val="003B76D5"/>
    <w:rsid w:val="003C0986"/>
    <w:rsid w:val="003C0F8C"/>
    <w:rsid w:val="003C2C61"/>
    <w:rsid w:val="003C2CBA"/>
    <w:rsid w:val="003C35E7"/>
    <w:rsid w:val="003C4587"/>
    <w:rsid w:val="003C5011"/>
    <w:rsid w:val="003C6A68"/>
    <w:rsid w:val="003D0AD7"/>
    <w:rsid w:val="003D0B4C"/>
    <w:rsid w:val="003D1C46"/>
    <w:rsid w:val="003D27A7"/>
    <w:rsid w:val="003D3105"/>
    <w:rsid w:val="003D3D05"/>
    <w:rsid w:val="003D3DCA"/>
    <w:rsid w:val="003D485F"/>
    <w:rsid w:val="003D6437"/>
    <w:rsid w:val="003D6A93"/>
    <w:rsid w:val="003E0BE5"/>
    <w:rsid w:val="003E0FB8"/>
    <w:rsid w:val="003E1535"/>
    <w:rsid w:val="003E196C"/>
    <w:rsid w:val="003E25A8"/>
    <w:rsid w:val="003E25B0"/>
    <w:rsid w:val="003E6773"/>
    <w:rsid w:val="003F0336"/>
    <w:rsid w:val="003F422E"/>
    <w:rsid w:val="003F4462"/>
    <w:rsid w:val="003F56C1"/>
    <w:rsid w:val="00401B98"/>
    <w:rsid w:val="00401C82"/>
    <w:rsid w:val="00401FEC"/>
    <w:rsid w:val="004037DD"/>
    <w:rsid w:val="0040509E"/>
    <w:rsid w:val="00406668"/>
    <w:rsid w:val="00407CDA"/>
    <w:rsid w:val="00410635"/>
    <w:rsid w:val="0041079F"/>
    <w:rsid w:val="004107E8"/>
    <w:rsid w:val="00412E64"/>
    <w:rsid w:val="00412F84"/>
    <w:rsid w:val="00413A41"/>
    <w:rsid w:val="00414A3A"/>
    <w:rsid w:val="004158B5"/>
    <w:rsid w:val="0041628A"/>
    <w:rsid w:val="00416D52"/>
    <w:rsid w:val="00417872"/>
    <w:rsid w:val="00420956"/>
    <w:rsid w:val="004219F8"/>
    <w:rsid w:val="004240F7"/>
    <w:rsid w:val="00424539"/>
    <w:rsid w:val="00424BE2"/>
    <w:rsid w:val="00426F1A"/>
    <w:rsid w:val="00427523"/>
    <w:rsid w:val="00427F38"/>
    <w:rsid w:val="00430755"/>
    <w:rsid w:val="0043235C"/>
    <w:rsid w:val="004323E5"/>
    <w:rsid w:val="00433097"/>
    <w:rsid w:val="00434067"/>
    <w:rsid w:val="00435D18"/>
    <w:rsid w:val="0043711B"/>
    <w:rsid w:val="00442F30"/>
    <w:rsid w:val="00445E39"/>
    <w:rsid w:val="0044600A"/>
    <w:rsid w:val="00447C97"/>
    <w:rsid w:val="00450212"/>
    <w:rsid w:val="00450DF8"/>
    <w:rsid w:val="004519E5"/>
    <w:rsid w:val="00452919"/>
    <w:rsid w:val="00452CF5"/>
    <w:rsid w:val="00453792"/>
    <w:rsid w:val="004545C4"/>
    <w:rsid w:val="004549F8"/>
    <w:rsid w:val="004559AA"/>
    <w:rsid w:val="004560E9"/>
    <w:rsid w:val="00456919"/>
    <w:rsid w:val="00457332"/>
    <w:rsid w:val="00457A3D"/>
    <w:rsid w:val="00457F1F"/>
    <w:rsid w:val="00460796"/>
    <w:rsid w:val="0046107D"/>
    <w:rsid w:val="004626A4"/>
    <w:rsid w:val="0046361C"/>
    <w:rsid w:val="0046395D"/>
    <w:rsid w:val="00463C1D"/>
    <w:rsid w:val="00463E91"/>
    <w:rsid w:val="00464BCE"/>
    <w:rsid w:val="00465A32"/>
    <w:rsid w:val="004702D9"/>
    <w:rsid w:val="004706B7"/>
    <w:rsid w:val="004710AF"/>
    <w:rsid w:val="00473A1E"/>
    <w:rsid w:val="004748D5"/>
    <w:rsid w:val="00474D26"/>
    <w:rsid w:val="00474DA9"/>
    <w:rsid w:val="00475A5D"/>
    <w:rsid w:val="00475CD4"/>
    <w:rsid w:val="00477064"/>
    <w:rsid w:val="004830B2"/>
    <w:rsid w:val="004846CE"/>
    <w:rsid w:val="00485312"/>
    <w:rsid w:val="00485BEA"/>
    <w:rsid w:val="004868E6"/>
    <w:rsid w:val="00487269"/>
    <w:rsid w:val="00487D9C"/>
    <w:rsid w:val="00490ADB"/>
    <w:rsid w:val="00490E91"/>
    <w:rsid w:val="00491018"/>
    <w:rsid w:val="00491DDB"/>
    <w:rsid w:val="004923A8"/>
    <w:rsid w:val="004957A7"/>
    <w:rsid w:val="0049604C"/>
    <w:rsid w:val="00496A41"/>
    <w:rsid w:val="00496F24"/>
    <w:rsid w:val="004A54E5"/>
    <w:rsid w:val="004A5AC2"/>
    <w:rsid w:val="004A6605"/>
    <w:rsid w:val="004A6BD7"/>
    <w:rsid w:val="004A714D"/>
    <w:rsid w:val="004A768B"/>
    <w:rsid w:val="004A7700"/>
    <w:rsid w:val="004B07D6"/>
    <w:rsid w:val="004B0C24"/>
    <w:rsid w:val="004B0FC3"/>
    <w:rsid w:val="004B1137"/>
    <w:rsid w:val="004B1BF5"/>
    <w:rsid w:val="004B1E76"/>
    <w:rsid w:val="004B2BEF"/>
    <w:rsid w:val="004B35CE"/>
    <w:rsid w:val="004B3831"/>
    <w:rsid w:val="004B4AA2"/>
    <w:rsid w:val="004B62BC"/>
    <w:rsid w:val="004B7135"/>
    <w:rsid w:val="004C18D3"/>
    <w:rsid w:val="004C1B72"/>
    <w:rsid w:val="004C3F15"/>
    <w:rsid w:val="004C531E"/>
    <w:rsid w:val="004C607B"/>
    <w:rsid w:val="004C7D32"/>
    <w:rsid w:val="004D146E"/>
    <w:rsid w:val="004D226F"/>
    <w:rsid w:val="004D370C"/>
    <w:rsid w:val="004D4498"/>
    <w:rsid w:val="004D47B9"/>
    <w:rsid w:val="004D54DC"/>
    <w:rsid w:val="004D6474"/>
    <w:rsid w:val="004D6AA8"/>
    <w:rsid w:val="004E0789"/>
    <w:rsid w:val="004E16BA"/>
    <w:rsid w:val="004E180E"/>
    <w:rsid w:val="004E184B"/>
    <w:rsid w:val="004E1E8D"/>
    <w:rsid w:val="004E2078"/>
    <w:rsid w:val="004E233C"/>
    <w:rsid w:val="004E3B70"/>
    <w:rsid w:val="004E3C57"/>
    <w:rsid w:val="004E62CB"/>
    <w:rsid w:val="004E7C19"/>
    <w:rsid w:val="004F00C6"/>
    <w:rsid w:val="004F2B18"/>
    <w:rsid w:val="004F3251"/>
    <w:rsid w:val="004F4D3E"/>
    <w:rsid w:val="004F767D"/>
    <w:rsid w:val="005002C0"/>
    <w:rsid w:val="00500EE1"/>
    <w:rsid w:val="0050165F"/>
    <w:rsid w:val="00501C00"/>
    <w:rsid w:val="00502493"/>
    <w:rsid w:val="005064E0"/>
    <w:rsid w:val="00506566"/>
    <w:rsid w:val="00506BF1"/>
    <w:rsid w:val="00510379"/>
    <w:rsid w:val="00512218"/>
    <w:rsid w:val="00512A45"/>
    <w:rsid w:val="005130EC"/>
    <w:rsid w:val="00514AA8"/>
    <w:rsid w:val="00514ECD"/>
    <w:rsid w:val="0051515F"/>
    <w:rsid w:val="00515411"/>
    <w:rsid w:val="005171E4"/>
    <w:rsid w:val="0051725F"/>
    <w:rsid w:val="005205BB"/>
    <w:rsid w:val="0052110F"/>
    <w:rsid w:val="0052271B"/>
    <w:rsid w:val="00522725"/>
    <w:rsid w:val="00522DBF"/>
    <w:rsid w:val="0052480D"/>
    <w:rsid w:val="0052565D"/>
    <w:rsid w:val="005261F8"/>
    <w:rsid w:val="00526C87"/>
    <w:rsid w:val="00527E21"/>
    <w:rsid w:val="00530F0E"/>
    <w:rsid w:val="00531326"/>
    <w:rsid w:val="00531FB7"/>
    <w:rsid w:val="005352B1"/>
    <w:rsid w:val="005360F9"/>
    <w:rsid w:val="00536AEA"/>
    <w:rsid w:val="00540C2F"/>
    <w:rsid w:val="0054123B"/>
    <w:rsid w:val="0054484B"/>
    <w:rsid w:val="00544D9A"/>
    <w:rsid w:val="00545808"/>
    <w:rsid w:val="00546B5B"/>
    <w:rsid w:val="00547229"/>
    <w:rsid w:val="00551C0A"/>
    <w:rsid w:val="00552C43"/>
    <w:rsid w:val="00553792"/>
    <w:rsid w:val="00554307"/>
    <w:rsid w:val="00554BAB"/>
    <w:rsid w:val="005554C3"/>
    <w:rsid w:val="005554DC"/>
    <w:rsid w:val="00555AFD"/>
    <w:rsid w:val="00557E3E"/>
    <w:rsid w:val="00561A7C"/>
    <w:rsid w:val="00563909"/>
    <w:rsid w:val="00563B95"/>
    <w:rsid w:val="00564843"/>
    <w:rsid w:val="005650F8"/>
    <w:rsid w:val="00565693"/>
    <w:rsid w:val="00565955"/>
    <w:rsid w:val="005704E2"/>
    <w:rsid w:val="00570662"/>
    <w:rsid w:val="0057068D"/>
    <w:rsid w:val="005708B7"/>
    <w:rsid w:val="00571DBF"/>
    <w:rsid w:val="00572CF8"/>
    <w:rsid w:val="0057330D"/>
    <w:rsid w:val="005738AB"/>
    <w:rsid w:val="005759C7"/>
    <w:rsid w:val="00575A5B"/>
    <w:rsid w:val="00575CDB"/>
    <w:rsid w:val="00575F37"/>
    <w:rsid w:val="00576980"/>
    <w:rsid w:val="005769CC"/>
    <w:rsid w:val="00577426"/>
    <w:rsid w:val="00580C2C"/>
    <w:rsid w:val="00580CD2"/>
    <w:rsid w:val="00581727"/>
    <w:rsid w:val="00581F60"/>
    <w:rsid w:val="005825E9"/>
    <w:rsid w:val="00585246"/>
    <w:rsid w:val="005860F9"/>
    <w:rsid w:val="00590117"/>
    <w:rsid w:val="0059093E"/>
    <w:rsid w:val="00590AF9"/>
    <w:rsid w:val="00591105"/>
    <w:rsid w:val="0059115F"/>
    <w:rsid w:val="005915B6"/>
    <w:rsid w:val="005923F7"/>
    <w:rsid w:val="00593355"/>
    <w:rsid w:val="00593E99"/>
    <w:rsid w:val="00594142"/>
    <w:rsid w:val="005955BC"/>
    <w:rsid w:val="005A00B3"/>
    <w:rsid w:val="005A0479"/>
    <w:rsid w:val="005A08A9"/>
    <w:rsid w:val="005A0E13"/>
    <w:rsid w:val="005A1526"/>
    <w:rsid w:val="005A34E2"/>
    <w:rsid w:val="005A3DBB"/>
    <w:rsid w:val="005A3EDD"/>
    <w:rsid w:val="005A4210"/>
    <w:rsid w:val="005A4D52"/>
    <w:rsid w:val="005A4E93"/>
    <w:rsid w:val="005A61F1"/>
    <w:rsid w:val="005A7153"/>
    <w:rsid w:val="005B3B62"/>
    <w:rsid w:val="005B3D57"/>
    <w:rsid w:val="005B4002"/>
    <w:rsid w:val="005B540D"/>
    <w:rsid w:val="005B6B75"/>
    <w:rsid w:val="005B7F29"/>
    <w:rsid w:val="005C0B51"/>
    <w:rsid w:val="005C131B"/>
    <w:rsid w:val="005C13B7"/>
    <w:rsid w:val="005C14EB"/>
    <w:rsid w:val="005C252C"/>
    <w:rsid w:val="005C336F"/>
    <w:rsid w:val="005C380A"/>
    <w:rsid w:val="005C3BDF"/>
    <w:rsid w:val="005C4CC8"/>
    <w:rsid w:val="005C4E4A"/>
    <w:rsid w:val="005C585A"/>
    <w:rsid w:val="005C5D6D"/>
    <w:rsid w:val="005C5F0A"/>
    <w:rsid w:val="005C6186"/>
    <w:rsid w:val="005C65CD"/>
    <w:rsid w:val="005C6D11"/>
    <w:rsid w:val="005C7300"/>
    <w:rsid w:val="005C7F02"/>
    <w:rsid w:val="005D00B0"/>
    <w:rsid w:val="005D086C"/>
    <w:rsid w:val="005D1CAD"/>
    <w:rsid w:val="005D1E91"/>
    <w:rsid w:val="005D26A0"/>
    <w:rsid w:val="005D2D33"/>
    <w:rsid w:val="005D2DCB"/>
    <w:rsid w:val="005D30AD"/>
    <w:rsid w:val="005D3B3C"/>
    <w:rsid w:val="005D4F19"/>
    <w:rsid w:val="005D5712"/>
    <w:rsid w:val="005D5855"/>
    <w:rsid w:val="005D7368"/>
    <w:rsid w:val="005D7F5A"/>
    <w:rsid w:val="005E0E16"/>
    <w:rsid w:val="005E128C"/>
    <w:rsid w:val="005E198D"/>
    <w:rsid w:val="005E360B"/>
    <w:rsid w:val="005E41DF"/>
    <w:rsid w:val="005E43A0"/>
    <w:rsid w:val="005E4ABF"/>
    <w:rsid w:val="005E4F15"/>
    <w:rsid w:val="005F0F36"/>
    <w:rsid w:val="005F1A3B"/>
    <w:rsid w:val="005F385B"/>
    <w:rsid w:val="005F41A4"/>
    <w:rsid w:val="005F44D4"/>
    <w:rsid w:val="005F45B5"/>
    <w:rsid w:val="005F4ED5"/>
    <w:rsid w:val="005F505B"/>
    <w:rsid w:val="005F6587"/>
    <w:rsid w:val="005F6592"/>
    <w:rsid w:val="005F6EDE"/>
    <w:rsid w:val="005F7007"/>
    <w:rsid w:val="005F7A5E"/>
    <w:rsid w:val="006003B6"/>
    <w:rsid w:val="006009F3"/>
    <w:rsid w:val="00601C88"/>
    <w:rsid w:val="006023A3"/>
    <w:rsid w:val="00602475"/>
    <w:rsid w:val="006027B3"/>
    <w:rsid w:val="00602874"/>
    <w:rsid w:val="006038C1"/>
    <w:rsid w:val="00604CFB"/>
    <w:rsid w:val="00606DCB"/>
    <w:rsid w:val="0060755F"/>
    <w:rsid w:val="00607AB3"/>
    <w:rsid w:val="00610EB4"/>
    <w:rsid w:val="00612E85"/>
    <w:rsid w:val="00613287"/>
    <w:rsid w:val="00613821"/>
    <w:rsid w:val="00616CC9"/>
    <w:rsid w:val="00616DB1"/>
    <w:rsid w:val="00617233"/>
    <w:rsid w:val="00620128"/>
    <w:rsid w:val="006202F0"/>
    <w:rsid w:val="0062082D"/>
    <w:rsid w:val="00621983"/>
    <w:rsid w:val="00621C1A"/>
    <w:rsid w:val="0062397E"/>
    <w:rsid w:val="00625B4C"/>
    <w:rsid w:val="00626E51"/>
    <w:rsid w:val="00627D80"/>
    <w:rsid w:val="006328B2"/>
    <w:rsid w:val="00633985"/>
    <w:rsid w:val="00633E7F"/>
    <w:rsid w:val="00633F2E"/>
    <w:rsid w:val="00634AFB"/>
    <w:rsid w:val="00635781"/>
    <w:rsid w:val="00635BB6"/>
    <w:rsid w:val="00636CD9"/>
    <w:rsid w:val="0063708D"/>
    <w:rsid w:val="00640E05"/>
    <w:rsid w:val="00642DF4"/>
    <w:rsid w:val="0064368E"/>
    <w:rsid w:val="00644DAC"/>
    <w:rsid w:val="006469CF"/>
    <w:rsid w:val="006505A5"/>
    <w:rsid w:val="00652363"/>
    <w:rsid w:val="006523EC"/>
    <w:rsid w:val="00652AFB"/>
    <w:rsid w:val="00652DCA"/>
    <w:rsid w:val="00654AFC"/>
    <w:rsid w:val="006604FD"/>
    <w:rsid w:val="00662ABF"/>
    <w:rsid w:val="00662B01"/>
    <w:rsid w:val="00662F19"/>
    <w:rsid w:val="006636ED"/>
    <w:rsid w:val="00663938"/>
    <w:rsid w:val="00663D19"/>
    <w:rsid w:val="0066468E"/>
    <w:rsid w:val="00665B7D"/>
    <w:rsid w:val="00670308"/>
    <w:rsid w:val="006704BE"/>
    <w:rsid w:val="006704CE"/>
    <w:rsid w:val="0067059D"/>
    <w:rsid w:val="006708D2"/>
    <w:rsid w:val="00670BB9"/>
    <w:rsid w:val="00671666"/>
    <w:rsid w:val="006723D8"/>
    <w:rsid w:val="006724FE"/>
    <w:rsid w:val="006734C5"/>
    <w:rsid w:val="006735C6"/>
    <w:rsid w:val="006737D8"/>
    <w:rsid w:val="006743C2"/>
    <w:rsid w:val="00674890"/>
    <w:rsid w:val="0067575C"/>
    <w:rsid w:val="006777C0"/>
    <w:rsid w:val="00677EF5"/>
    <w:rsid w:val="00680C73"/>
    <w:rsid w:val="006811E0"/>
    <w:rsid w:val="00681609"/>
    <w:rsid w:val="0068215B"/>
    <w:rsid w:val="006821B6"/>
    <w:rsid w:val="00682D34"/>
    <w:rsid w:val="006839D7"/>
    <w:rsid w:val="00683D71"/>
    <w:rsid w:val="00684609"/>
    <w:rsid w:val="00684824"/>
    <w:rsid w:val="0068558B"/>
    <w:rsid w:val="00687797"/>
    <w:rsid w:val="006903CD"/>
    <w:rsid w:val="00690461"/>
    <w:rsid w:val="00690567"/>
    <w:rsid w:val="00694369"/>
    <w:rsid w:val="00694794"/>
    <w:rsid w:val="006961BC"/>
    <w:rsid w:val="00697143"/>
    <w:rsid w:val="0069731B"/>
    <w:rsid w:val="006A0A61"/>
    <w:rsid w:val="006A0F4E"/>
    <w:rsid w:val="006A1021"/>
    <w:rsid w:val="006A1739"/>
    <w:rsid w:val="006A2200"/>
    <w:rsid w:val="006A24E5"/>
    <w:rsid w:val="006A3320"/>
    <w:rsid w:val="006A5140"/>
    <w:rsid w:val="006B0228"/>
    <w:rsid w:val="006B0427"/>
    <w:rsid w:val="006B11CD"/>
    <w:rsid w:val="006B195C"/>
    <w:rsid w:val="006B1C78"/>
    <w:rsid w:val="006B2A05"/>
    <w:rsid w:val="006B32FB"/>
    <w:rsid w:val="006B385E"/>
    <w:rsid w:val="006B51D1"/>
    <w:rsid w:val="006B529D"/>
    <w:rsid w:val="006C14D1"/>
    <w:rsid w:val="006C19D8"/>
    <w:rsid w:val="006C1B58"/>
    <w:rsid w:val="006C1D95"/>
    <w:rsid w:val="006C3A0D"/>
    <w:rsid w:val="006D22F3"/>
    <w:rsid w:val="006D308D"/>
    <w:rsid w:val="006D4244"/>
    <w:rsid w:val="006D65CE"/>
    <w:rsid w:val="006D759F"/>
    <w:rsid w:val="006D77B7"/>
    <w:rsid w:val="006E0EB2"/>
    <w:rsid w:val="006E1414"/>
    <w:rsid w:val="006E57D9"/>
    <w:rsid w:val="006E6BAE"/>
    <w:rsid w:val="006E7163"/>
    <w:rsid w:val="006E7B6F"/>
    <w:rsid w:val="006F0067"/>
    <w:rsid w:val="006F0202"/>
    <w:rsid w:val="006F06FA"/>
    <w:rsid w:val="006F172D"/>
    <w:rsid w:val="006F19A3"/>
    <w:rsid w:val="006F3960"/>
    <w:rsid w:val="006F416F"/>
    <w:rsid w:val="006F4487"/>
    <w:rsid w:val="006F44E5"/>
    <w:rsid w:val="006F5550"/>
    <w:rsid w:val="006F5E27"/>
    <w:rsid w:val="006F6A9C"/>
    <w:rsid w:val="006F6B55"/>
    <w:rsid w:val="006F74D5"/>
    <w:rsid w:val="006F7974"/>
    <w:rsid w:val="00700C07"/>
    <w:rsid w:val="00700FFC"/>
    <w:rsid w:val="00701CA4"/>
    <w:rsid w:val="00704780"/>
    <w:rsid w:val="00706805"/>
    <w:rsid w:val="00707863"/>
    <w:rsid w:val="00710C42"/>
    <w:rsid w:val="00711594"/>
    <w:rsid w:val="007120E8"/>
    <w:rsid w:val="00712EDA"/>
    <w:rsid w:val="00712F7F"/>
    <w:rsid w:val="00713751"/>
    <w:rsid w:val="00714105"/>
    <w:rsid w:val="007147CB"/>
    <w:rsid w:val="00714841"/>
    <w:rsid w:val="00714BF7"/>
    <w:rsid w:val="00716019"/>
    <w:rsid w:val="00716B92"/>
    <w:rsid w:val="007171B1"/>
    <w:rsid w:val="0071739A"/>
    <w:rsid w:val="007177E5"/>
    <w:rsid w:val="007208A6"/>
    <w:rsid w:val="00721075"/>
    <w:rsid w:val="007213A2"/>
    <w:rsid w:val="0072482C"/>
    <w:rsid w:val="0072492A"/>
    <w:rsid w:val="00726F64"/>
    <w:rsid w:val="00730356"/>
    <w:rsid w:val="00731D6D"/>
    <w:rsid w:val="00731FBE"/>
    <w:rsid w:val="007339E5"/>
    <w:rsid w:val="00734CAA"/>
    <w:rsid w:val="00734DA6"/>
    <w:rsid w:val="0073518C"/>
    <w:rsid w:val="00735F3A"/>
    <w:rsid w:val="00740306"/>
    <w:rsid w:val="00746083"/>
    <w:rsid w:val="00746947"/>
    <w:rsid w:val="007500D7"/>
    <w:rsid w:val="007502CE"/>
    <w:rsid w:val="00750477"/>
    <w:rsid w:val="007506CD"/>
    <w:rsid w:val="00750895"/>
    <w:rsid w:val="0075348A"/>
    <w:rsid w:val="007535EC"/>
    <w:rsid w:val="0075415E"/>
    <w:rsid w:val="007541D0"/>
    <w:rsid w:val="007542CC"/>
    <w:rsid w:val="0075565F"/>
    <w:rsid w:val="00755EB1"/>
    <w:rsid w:val="0075622A"/>
    <w:rsid w:val="0075633F"/>
    <w:rsid w:val="00757BC6"/>
    <w:rsid w:val="00757EC8"/>
    <w:rsid w:val="00763012"/>
    <w:rsid w:val="00766046"/>
    <w:rsid w:val="00767C05"/>
    <w:rsid w:val="00771356"/>
    <w:rsid w:val="00771630"/>
    <w:rsid w:val="00771BE5"/>
    <w:rsid w:val="007723B2"/>
    <w:rsid w:val="00772580"/>
    <w:rsid w:val="007816B8"/>
    <w:rsid w:val="007819A4"/>
    <w:rsid w:val="0078228A"/>
    <w:rsid w:val="007823ED"/>
    <w:rsid w:val="00782543"/>
    <w:rsid w:val="00783923"/>
    <w:rsid w:val="00785478"/>
    <w:rsid w:val="00786089"/>
    <w:rsid w:val="00786414"/>
    <w:rsid w:val="00792C66"/>
    <w:rsid w:val="00794148"/>
    <w:rsid w:val="007952B4"/>
    <w:rsid w:val="0079573F"/>
    <w:rsid w:val="00796F2A"/>
    <w:rsid w:val="00796F94"/>
    <w:rsid w:val="007972A4"/>
    <w:rsid w:val="007A0D46"/>
    <w:rsid w:val="007A1182"/>
    <w:rsid w:val="007A1C88"/>
    <w:rsid w:val="007A2D46"/>
    <w:rsid w:val="007A52F9"/>
    <w:rsid w:val="007A6195"/>
    <w:rsid w:val="007A6221"/>
    <w:rsid w:val="007A7514"/>
    <w:rsid w:val="007A7B6D"/>
    <w:rsid w:val="007A7BC8"/>
    <w:rsid w:val="007B01DC"/>
    <w:rsid w:val="007B376F"/>
    <w:rsid w:val="007B5246"/>
    <w:rsid w:val="007B56EA"/>
    <w:rsid w:val="007B6053"/>
    <w:rsid w:val="007B699D"/>
    <w:rsid w:val="007B6BB2"/>
    <w:rsid w:val="007B6CDA"/>
    <w:rsid w:val="007B6E38"/>
    <w:rsid w:val="007B7EBC"/>
    <w:rsid w:val="007C06E6"/>
    <w:rsid w:val="007C152A"/>
    <w:rsid w:val="007C3C63"/>
    <w:rsid w:val="007C4234"/>
    <w:rsid w:val="007C50B3"/>
    <w:rsid w:val="007C54DF"/>
    <w:rsid w:val="007C7A6A"/>
    <w:rsid w:val="007C7F2F"/>
    <w:rsid w:val="007D00FB"/>
    <w:rsid w:val="007D07A8"/>
    <w:rsid w:val="007D1CF3"/>
    <w:rsid w:val="007D28F6"/>
    <w:rsid w:val="007D3477"/>
    <w:rsid w:val="007D418A"/>
    <w:rsid w:val="007D45A1"/>
    <w:rsid w:val="007D6617"/>
    <w:rsid w:val="007D66EB"/>
    <w:rsid w:val="007D788B"/>
    <w:rsid w:val="007D7CC4"/>
    <w:rsid w:val="007E1FB3"/>
    <w:rsid w:val="007E368C"/>
    <w:rsid w:val="007E3693"/>
    <w:rsid w:val="007E3D93"/>
    <w:rsid w:val="007E47EC"/>
    <w:rsid w:val="007E6862"/>
    <w:rsid w:val="007E7E4A"/>
    <w:rsid w:val="007E7FCD"/>
    <w:rsid w:val="007F0447"/>
    <w:rsid w:val="007F12C2"/>
    <w:rsid w:val="007F242B"/>
    <w:rsid w:val="007F2BA5"/>
    <w:rsid w:val="007F4050"/>
    <w:rsid w:val="007F6547"/>
    <w:rsid w:val="007F6735"/>
    <w:rsid w:val="007F678D"/>
    <w:rsid w:val="007F6D6F"/>
    <w:rsid w:val="007F6D77"/>
    <w:rsid w:val="007F7325"/>
    <w:rsid w:val="00802773"/>
    <w:rsid w:val="0080301B"/>
    <w:rsid w:val="00804E35"/>
    <w:rsid w:val="0080593E"/>
    <w:rsid w:val="00806678"/>
    <w:rsid w:val="00806A48"/>
    <w:rsid w:val="0080701A"/>
    <w:rsid w:val="00807861"/>
    <w:rsid w:val="00807BB1"/>
    <w:rsid w:val="008104F7"/>
    <w:rsid w:val="00810888"/>
    <w:rsid w:val="00810CEB"/>
    <w:rsid w:val="00811F9B"/>
    <w:rsid w:val="008129FD"/>
    <w:rsid w:val="008137F6"/>
    <w:rsid w:val="0081475A"/>
    <w:rsid w:val="00814B3E"/>
    <w:rsid w:val="00814D0F"/>
    <w:rsid w:val="00815911"/>
    <w:rsid w:val="008161B9"/>
    <w:rsid w:val="00817302"/>
    <w:rsid w:val="00820A23"/>
    <w:rsid w:val="00821209"/>
    <w:rsid w:val="00821F14"/>
    <w:rsid w:val="00823178"/>
    <w:rsid w:val="008246F6"/>
    <w:rsid w:val="00825C5D"/>
    <w:rsid w:val="00826565"/>
    <w:rsid w:val="00830DC2"/>
    <w:rsid w:val="00832046"/>
    <w:rsid w:val="00832D69"/>
    <w:rsid w:val="00833098"/>
    <w:rsid w:val="00834990"/>
    <w:rsid w:val="00834AF4"/>
    <w:rsid w:val="00835A65"/>
    <w:rsid w:val="00835ABC"/>
    <w:rsid w:val="0083654D"/>
    <w:rsid w:val="00836B42"/>
    <w:rsid w:val="00836E17"/>
    <w:rsid w:val="00837B27"/>
    <w:rsid w:val="00840B2F"/>
    <w:rsid w:val="00841461"/>
    <w:rsid w:val="00842FE2"/>
    <w:rsid w:val="008432CE"/>
    <w:rsid w:val="00843778"/>
    <w:rsid w:val="0084408E"/>
    <w:rsid w:val="008456BB"/>
    <w:rsid w:val="008457A3"/>
    <w:rsid w:val="00845CA6"/>
    <w:rsid w:val="0084735D"/>
    <w:rsid w:val="0085010E"/>
    <w:rsid w:val="00850113"/>
    <w:rsid w:val="00850A1A"/>
    <w:rsid w:val="008515EB"/>
    <w:rsid w:val="00852098"/>
    <w:rsid w:val="00852738"/>
    <w:rsid w:val="008529D2"/>
    <w:rsid w:val="008531AB"/>
    <w:rsid w:val="00853411"/>
    <w:rsid w:val="00854847"/>
    <w:rsid w:val="00855868"/>
    <w:rsid w:val="00855917"/>
    <w:rsid w:val="0085789C"/>
    <w:rsid w:val="00860138"/>
    <w:rsid w:val="008609C2"/>
    <w:rsid w:val="008614D9"/>
    <w:rsid w:val="00864FBB"/>
    <w:rsid w:val="00865164"/>
    <w:rsid w:val="008660BA"/>
    <w:rsid w:val="00867AF3"/>
    <w:rsid w:val="00867F7A"/>
    <w:rsid w:val="00870908"/>
    <w:rsid w:val="0087226C"/>
    <w:rsid w:val="00872DAF"/>
    <w:rsid w:val="00872E6F"/>
    <w:rsid w:val="00875C9A"/>
    <w:rsid w:val="008772A0"/>
    <w:rsid w:val="0088099D"/>
    <w:rsid w:val="0088203B"/>
    <w:rsid w:val="00885165"/>
    <w:rsid w:val="00885BA5"/>
    <w:rsid w:val="0088620E"/>
    <w:rsid w:val="008863E8"/>
    <w:rsid w:val="00886413"/>
    <w:rsid w:val="00891F88"/>
    <w:rsid w:val="008923BC"/>
    <w:rsid w:val="00893CFE"/>
    <w:rsid w:val="00894AD0"/>
    <w:rsid w:val="00895789"/>
    <w:rsid w:val="00897101"/>
    <w:rsid w:val="008973F6"/>
    <w:rsid w:val="00897801"/>
    <w:rsid w:val="008A0048"/>
    <w:rsid w:val="008A040F"/>
    <w:rsid w:val="008A0760"/>
    <w:rsid w:val="008A26DF"/>
    <w:rsid w:val="008A2739"/>
    <w:rsid w:val="008A2AC4"/>
    <w:rsid w:val="008A2FE0"/>
    <w:rsid w:val="008A3351"/>
    <w:rsid w:val="008A36A4"/>
    <w:rsid w:val="008A596C"/>
    <w:rsid w:val="008A5FE6"/>
    <w:rsid w:val="008A6B98"/>
    <w:rsid w:val="008A721E"/>
    <w:rsid w:val="008A7951"/>
    <w:rsid w:val="008A797B"/>
    <w:rsid w:val="008B200D"/>
    <w:rsid w:val="008B2325"/>
    <w:rsid w:val="008B297B"/>
    <w:rsid w:val="008B41C8"/>
    <w:rsid w:val="008B47D6"/>
    <w:rsid w:val="008B5557"/>
    <w:rsid w:val="008B5615"/>
    <w:rsid w:val="008B58F6"/>
    <w:rsid w:val="008B6490"/>
    <w:rsid w:val="008B6819"/>
    <w:rsid w:val="008B6E04"/>
    <w:rsid w:val="008C0484"/>
    <w:rsid w:val="008C0FC2"/>
    <w:rsid w:val="008C2A8D"/>
    <w:rsid w:val="008C3625"/>
    <w:rsid w:val="008C3701"/>
    <w:rsid w:val="008C4971"/>
    <w:rsid w:val="008C52BD"/>
    <w:rsid w:val="008C5948"/>
    <w:rsid w:val="008C6512"/>
    <w:rsid w:val="008C6AA7"/>
    <w:rsid w:val="008C7C2A"/>
    <w:rsid w:val="008D169B"/>
    <w:rsid w:val="008D3672"/>
    <w:rsid w:val="008D4131"/>
    <w:rsid w:val="008D6ABF"/>
    <w:rsid w:val="008D72E6"/>
    <w:rsid w:val="008D773F"/>
    <w:rsid w:val="008E104C"/>
    <w:rsid w:val="008E33C0"/>
    <w:rsid w:val="008E34A3"/>
    <w:rsid w:val="008E3953"/>
    <w:rsid w:val="008E4E63"/>
    <w:rsid w:val="008E6846"/>
    <w:rsid w:val="008E72D5"/>
    <w:rsid w:val="008F2E29"/>
    <w:rsid w:val="008F3C60"/>
    <w:rsid w:val="008F4D54"/>
    <w:rsid w:val="008F51EE"/>
    <w:rsid w:val="008F52AB"/>
    <w:rsid w:val="008F7584"/>
    <w:rsid w:val="008F7BED"/>
    <w:rsid w:val="00900A3F"/>
    <w:rsid w:val="009010F0"/>
    <w:rsid w:val="0090210F"/>
    <w:rsid w:val="00902E35"/>
    <w:rsid w:val="009035B1"/>
    <w:rsid w:val="00903F18"/>
    <w:rsid w:val="00904AB1"/>
    <w:rsid w:val="00905612"/>
    <w:rsid w:val="00905A50"/>
    <w:rsid w:val="00906F16"/>
    <w:rsid w:val="009079AA"/>
    <w:rsid w:val="009079E0"/>
    <w:rsid w:val="009109E3"/>
    <w:rsid w:val="009139B9"/>
    <w:rsid w:val="00914C85"/>
    <w:rsid w:val="009158E9"/>
    <w:rsid w:val="0091598D"/>
    <w:rsid w:val="0091679F"/>
    <w:rsid w:val="00916A67"/>
    <w:rsid w:val="00916F3A"/>
    <w:rsid w:val="00917FD1"/>
    <w:rsid w:val="00922721"/>
    <w:rsid w:val="009245F0"/>
    <w:rsid w:val="00925AF1"/>
    <w:rsid w:val="0092700C"/>
    <w:rsid w:val="0092787F"/>
    <w:rsid w:val="00927B9D"/>
    <w:rsid w:val="00927D42"/>
    <w:rsid w:val="00927E0D"/>
    <w:rsid w:val="009309C3"/>
    <w:rsid w:val="00931B50"/>
    <w:rsid w:val="00934433"/>
    <w:rsid w:val="0093565D"/>
    <w:rsid w:val="009366EB"/>
    <w:rsid w:val="00936F81"/>
    <w:rsid w:val="00937065"/>
    <w:rsid w:val="0093717B"/>
    <w:rsid w:val="00937A42"/>
    <w:rsid w:val="00940E9B"/>
    <w:rsid w:val="0094129D"/>
    <w:rsid w:val="0094164A"/>
    <w:rsid w:val="00941B9D"/>
    <w:rsid w:val="00942769"/>
    <w:rsid w:val="00943C12"/>
    <w:rsid w:val="00945F6B"/>
    <w:rsid w:val="00946256"/>
    <w:rsid w:val="009469AB"/>
    <w:rsid w:val="009474D0"/>
    <w:rsid w:val="00950761"/>
    <w:rsid w:val="009514B5"/>
    <w:rsid w:val="00951C95"/>
    <w:rsid w:val="00952E7C"/>
    <w:rsid w:val="00953ED0"/>
    <w:rsid w:val="009548C1"/>
    <w:rsid w:val="00955866"/>
    <w:rsid w:val="009570D3"/>
    <w:rsid w:val="00957103"/>
    <w:rsid w:val="009603A0"/>
    <w:rsid w:val="00960D04"/>
    <w:rsid w:val="009630DD"/>
    <w:rsid w:val="00963487"/>
    <w:rsid w:val="00963501"/>
    <w:rsid w:val="00963DC8"/>
    <w:rsid w:val="009648BC"/>
    <w:rsid w:val="00964EDF"/>
    <w:rsid w:val="00965E45"/>
    <w:rsid w:val="0096713C"/>
    <w:rsid w:val="009674E0"/>
    <w:rsid w:val="0096767E"/>
    <w:rsid w:val="00967EA8"/>
    <w:rsid w:val="009702DA"/>
    <w:rsid w:val="009707C4"/>
    <w:rsid w:val="0097168D"/>
    <w:rsid w:val="00971DE2"/>
    <w:rsid w:val="0097265B"/>
    <w:rsid w:val="00972C75"/>
    <w:rsid w:val="0097367B"/>
    <w:rsid w:val="00973D51"/>
    <w:rsid w:val="00974E3B"/>
    <w:rsid w:val="00974FCA"/>
    <w:rsid w:val="009756B6"/>
    <w:rsid w:val="009771E5"/>
    <w:rsid w:val="009773FA"/>
    <w:rsid w:val="00981603"/>
    <w:rsid w:val="00981C9A"/>
    <w:rsid w:val="00982ED1"/>
    <w:rsid w:val="00984B90"/>
    <w:rsid w:val="00984EE8"/>
    <w:rsid w:val="00986369"/>
    <w:rsid w:val="0098729F"/>
    <w:rsid w:val="009878B5"/>
    <w:rsid w:val="009904C4"/>
    <w:rsid w:val="0099102E"/>
    <w:rsid w:val="0099154C"/>
    <w:rsid w:val="00991CF6"/>
    <w:rsid w:val="00995563"/>
    <w:rsid w:val="00995709"/>
    <w:rsid w:val="009967E8"/>
    <w:rsid w:val="009A10BF"/>
    <w:rsid w:val="009A1E0F"/>
    <w:rsid w:val="009A2E64"/>
    <w:rsid w:val="009A3847"/>
    <w:rsid w:val="009A4E0F"/>
    <w:rsid w:val="009A5080"/>
    <w:rsid w:val="009A5F99"/>
    <w:rsid w:val="009A63A4"/>
    <w:rsid w:val="009B034C"/>
    <w:rsid w:val="009B09B4"/>
    <w:rsid w:val="009B135F"/>
    <w:rsid w:val="009B1490"/>
    <w:rsid w:val="009B1E2B"/>
    <w:rsid w:val="009B2AAC"/>
    <w:rsid w:val="009B41A0"/>
    <w:rsid w:val="009B501F"/>
    <w:rsid w:val="009B683A"/>
    <w:rsid w:val="009B6888"/>
    <w:rsid w:val="009B6A36"/>
    <w:rsid w:val="009B6C12"/>
    <w:rsid w:val="009B79D3"/>
    <w:rsid w:val="009C0563"/>
    <w:rsid w:val="009C126B"/>
    <w:rsid w:val="009C21E8"/>
    <w:rsid w:val="009C34A6"/>
    <w:rsid w:val="009C3F3A"/>
    <w:rsid w:val="009C4ABA"/>
    <w:rsid w:val="009C4F55"/>
    <w:rsid w:val="009C53F4"/>
    <w:rsid w:val="009C7AC7"/>
    <w:rsid w:val="009D1016"/>
    <w:rsid w:val="009D2875"/>
    <w:rsid w:val="009D29F3"/>
    <w:rsid w:val="009D2E88"/>
    <w:rsid w:val="009D482D"/>
    <w:rsid w:val="009D55B9"/>
    <w:rsid w:val="009D5DC9"/>
    <w:rsid w:val="009D60E1"/>
    <w:rsid w:val="009D6923"/>
    <w:rsid w:val="009E058D"/>
    <w:rsid w:val="009E1D13"/>
    <w:rsid w:val="009E2D30"/>
    <w:rsid w:val="009E2F87"/>
    <w:rsid w:val="009E3B74"/>
    <w:rsid w:val="009E468D"/>
    <w:rsid w:val="009E4699"/>
    <w:rsid w:val="009E4F9D"/>
    <w:rsid w:val="009E5249"/>
    <w:rsid w:val="009E5790"/>
    <w:rsid w:val="009E5C93"/>
    <w:rsid w:val="009F12C4"/>
    <w:rsid w:val="009F22B8"/>
    <w:rsid w:val="009F38F7"/>
    <w:rsid w:val="009F3B49"/>
    <w:rsid w:val="009F40EB"/>
    <w:rsid w:val="009F41DC"/>
    <w:rsid w:val="009F4B8E"/>
    <w:rsid w:val="009F593B"/>
    <w:rsid w:val="009F63A5"/>
    <w:rsid w:val="00A01E79"/>
    <w:rsid w:val="00A02B3D"/>
    <w:rsid w:val="00A03B7A"/>
    <w:rsid w:val="00A03CF8"/>
    <w:rsid w:val="00A04C0F"/>
    <w:rsid w:val="00A050D1"/>
    <w:rsid w:val="00A0518A"/>
    <w:rsid w:val="00A057CA"/>
    <w:rsid w:val="00A05C9C"/>
    <w:rsid w:val="00A05FD8"/>
    <w:rsid w:val="00A0630C"/>
    <w:rsid w:val="00A072F2"/>
    <w:rsid w:val="00A07459"/>
    <w:rsid w:val="00A07BB0"/>
    <w:rsid w:val="00A11D3E"/>
    <w:rsid w:val="00A12462"/>
    <w:rsid w:val="00A138C6"/>
    <w:rsid w:val="00A1530E"/>
    <w:rsid w:val="00A16672"/>
    <w:rsid w:val="00A16D2B"/>
    <w:rsid w:val="00A16E44"/>
    <w:rsid w:val="00A17AE8"/>
    <w:rsid w:val="00A202F2"/>
    <w:rsid w:val="00A21ACD"/>
    <w:rsid w:val="00A229F3"/>
    <w:rsid w:val="00A22C3D"/>
    <w:rsid w:val="00A22EB3"/>
    <w:rsid w:val="00A24DD9"/>
    <w:rsid w:val="00A25486"/>
    <w:rsid w:val="00A2550C"/>
    <w:rsid w:val="00A25F6F"/>
    <w:rsid w:val="00A277FC"/>
    <w:rsid w:val="00A27CB1"/>
    <w:rsid w:val="00A30205"/>
    <w:rsid w:val="00A303AA"/>
    <w:rsid w:val="00A3111F"/>
    <w:rsid w:val="00A32A57"/>
    <w:rsid w:val="00A3373F"/>
    <w:rsid w:val="00A33CA5"/>
    <w:rsid w:val="00A34C4C"/>
    <w:rsid w:val="00A354B4"/>
    <w:rsid w:val="00A378F0"/>
    <w:rsid w:val="00A407CC"/>
    <w:rsid w:val="00A41A4C"/>
    <w:rsid w:val="00A4201C"/>
    <w:rsid w:val="00A42508"/>
    <w:rsid w:val="00A435DB"/>
    <w:rsid w:val="00A45CB3"/>
    <w:rsid w:val="00A507EA"/>
    <w:rsid w:val="00A50D3E"/>
    <w:rsid w:val="00A5208C"/>
    <w:rsid w:val="00A52392"/>
    <w:rsid w:val="00A53404"/>
    <w:rsid w:val="00A53F23"/>
    <w:rsid w:val="00A5659F"/>
    <w:rsid w:val="00A5670A"/>
    <w:rsid w:val="00A602F2"/>
    <w:rsid w:val="00A60604"/>
    <w:rsid w:val="00A607BB"/>
    <w:rsid w:val="00A609C4"/>
    <w:rsid w:val="00A61797"/>
    <w:rsid w:val="00A61813"/>
    <w:rsid w:val="00A619A4"/>
    <w:rsid w:val="00A61A7A"/>
    <w:rsid w:val="00A61EF0"/>
    <w:rsid w:val="00A63A4F"/>
    <w:rsid w:val="00A64085"/>
    <w:rsid w:val="00A6425F"/>
    <w:rsid w:val="00A64509"/>
    <w:rsid w:val="00A67449"/>
    <w:rsid w:val="00A67F1B"/>
    <w:rsid w:val="00A709AF"/>
    <w:rsid w:val="00A72843"/>
    <w:rsid w:val="00A72C31"/>
    <w:rsid w:val="00A73621"/>
    <w:rsid w:val="00A736C8"/>
    <w:rsid w:val="00A760AD"/>
    <w:rsid w:val="00A76336"/>
    <w:rsid w:val="00A7740E"/>
    <w:rsid w:val="00A77597"/>
    <w:rsid w:val="00A80B6A"/>
    <w:rsid w:val="00A8103C"/>
    <w:rsid w:val="00A820FE"/>
    <w:rsid w:val="00A842C8"/>
    <w:rsid w:val="00A871C2"/>
    <w:rsid w:val="00A87969"/>
    <w:rsid w:val="00A904DA"/>
    <w:rsid w:val="00A91B29"/>
    <w:rsid w:val="00A92066"/>
    <w:rsid w:val="00A926AF"/>
    <w:rsid w:val="00A931E9"/>
    <w:rsid w:val="00A93942"/>
    <w:rsid w:val="00A93C92"/>
    <w:rsid w:val="00A94FDB"/>
    <w:rsid w:val="00A95268"/>
    <w:rsid w:val="00A9575A"/>
    <w:rsid w:val="00A9582B"/>
    <w:rsid w:val="00A96405"/>
    <w:rsid w:val="00A972F1"/>
    <w:rsid w:val="00A97CAD"/>
    <w:rsid w:val="00AA060B"/>
    <w:rsid w:val="00AA1C86"/>
    <w:rsid w:val="00AA2930"/>
    <w:rsid w:val="00AA29D1"/>
    <w:rsid w:val="00AA2C37"/>
    <w:rsid w:val="00AA2C4B"/>
    <w:rsid w:val="00AA2D85"/>
    <w:rsid w:val="00AA3714"/>
    <w:rsid w:val="00AA44D6"/>
    <w:rsid w:val="00AA57D1"/>
    <w:rsid w:val="00AA5E7A"/>
    <w:rsid w:val="00AB13CE"/>
    <w:rsid w:val="00AB2409"/>
    <w:rsid w:val="00AB317E"/>
    <w:rsid w:val="00AB42FE"/>
    <w:rsid w:val="00AB6093"/>
    <w:rsid w:val="00AB69F2"/>
    <w:rsid w:val="00AB6FC4"/>
    <w:rsid w:val="00AB71D4"/>
    <w:rsid w:val="00AB7799"/>
    <w:rsid w:val="00AC039D"/>
    <w:rsid w:val="00AC0751"/>
    <w:rsid w:val="00AC1172"/>
    <w:rsid w:val="00AC1ABA"/>
    <w:rsid w:val="00AC3733"/>
    <w:rsid w:val="00AC6F89"/>
    <w:rsid w:val="00AC76D8"/>
    <w:rsid w:val="00AD0B8B"/>
    <w:rsid w:val="00AD0C47"/>
    <w:rsid w:val="00AD0DF3"/>
    <w:rsid w:val="00AD130F"/>
    <w:rsid w:val="00AD1A10"/>
    <w:rsid w:val="00AD3207"/>
    <w:rsid w:val="00AD3332"/>
    <w:rsid w:val="00AD4ACA"/>
    <w:rsid w:val="00AD4DE1"/>
    <w:rsid w:val="00AD6756"/>
    <w:rsid w:val="00AD756D"/>
    <w:rsid w:val="00AD7D2E"/>
    <w:rsid w:val="00AD7E8D"/>
    <w:rsid w:val="00AE04D7"/>
    <w:rsid w:val="00AE0C3E"/>
    <w:rsid w:val="00AE2DE6"/>
    <w:rsid w:val="00AE3144"/>
    <w:rsid w:val="00AE3D9C"/>
    <w:rsid w:val="00AE3E74"/>
    <w:rsid w:val="00AE6E22"/>
    <w:rsid w:val="00AE6F38"/>
    <w:rsid w:val="00AE74B8"/>
    <w:rsid w:val="00AF1127"/>
    <w:rsid w:val="00AF1538"/>
    <w:rsid w:val="00AF2051"/>
    <w:rsid w:val="00AF2C38"/>
    <w:rsid w:val="00AF3DF1"/>
    <w:rsid w:val="00AF4F2C"/>
    <w:rsid w:val="00AF5138"/>
    <w:rsid w:val="00AF5D51"/>
    <w:rsid w:val="00AF6972"/>
    <w:rsid w:val="00AF6BA5"/>
    <w:rsid w:val="00AF7B9B"/>
    <w:rsid w:val="00B0217E"/>
    <w:rsid w:val="00B03041"/>
    <w:rsid w:val="00B05C3F"/>
    <w:rsid w:val="00B05DFD"/>
    <w:rsid w:val="00B05F5B"/>
    <w:rsid w:val="00B05FC4"/>
    <w:rsid w:val="00B06B84"/>
    <w:rsid w:val="00B07257"/>
    <w:rsid w:val="00B07F48"/>
    <w:rsid w:val="00B128BF"/>
    <w:rsid w:val="00B142EE"/>
    <w:rsid w:val="00B143C4"/>
    <w:rsid w:val="00B145A4"/>
    <w:rsid w:val="00B16178"/>
    <w:rsid w:val="00B165A3"/>
    <w:rsid w:val="00B16B6A"/>
    <w:rsid w:val="00B20154"/>
    <w:rsid w:val="00B2017D"/>
    <w:rsid w:val="00B215E9"/>
    <w:rsid w:val="00B22120"/>
    <w:rsid w:val="00B222A6"/>
    <w:rsid w:val="00B23433"/>
    <w:rsid w:val="00B26312"/>
    <w:rsid w:val="00B265CD"/>
    <w:rsid w:val="00B27C21"/>
    <w:rsid w:val="00B309B9"/>
    <w:rsid w:val="00B30D4B"/>
    <w:rsid w:val="00B30DD8"/>
    <w:rsid w:val="00B30EE8"/>
    <w:rsid w:val="00B310AD"/>
    <w:rsid w:val="00B31B3F"/>
    <w:rsid w:val="00B33A8D"/>
    <w:rsid w:val="00B33BBD"/>
    <w:rsid w:val="00B34EDD"/>
    <w:rsid w:val="00B35AD3"/>
    <w:rsid w:val="00B35DE3"/>
    <w:rsid w:val="00B37CCB"/>
    <w:rsid w:val="00B402E0"/>
    <w:rsid w:val="00B40EFE"/>
    <w:rsid w:val="00B416C2"/>
    <w:rsid w:val="00B41BF5"/>
    <w:rsid w:val="00B42105"/>
    <w:rsid w:val="00B43C1D"/>
    <w:rsid w:val="00B44D2F"/>
    <w:rsid w:val="00B453C2"/>
    <w:rsid w:val="00B46814"/>
    <w:rsid w:val="00B46DED"/>
    <w:rsid w:val="00B50D26"/>
    <w:rsid w:val="00B51158"/>
    <w:rsid w:val="00B53F77"/>
    <w:rsid w:val="00B54145"/>
    <w:rsid w:val="00B54228"/>
    <w:rsid w:val="00B54308"/>
    <w:rsid w:val="00B55362"/>
    <w:rsid w:val="00B55385"/>
    <w:rsid w:val="00B55412"/>
    <w:rsid w:val="00B560E3"/>
    <w:rsid w:val="00B5679E"/>
    <w:rsid w:val="00B601F0"/>
    <w:rsid w:val="00B610FA"/>
    <w:rsid w:val="00B62276"/>
    <w:rsid w:val="00B63389"/>
    <w:rsid w:val="00B64550"/>
    <w:rsid w:val="00B64ABB"/>
    <w:rsid w:val="00B64D09"/>
    <w:rsid w:val="00B66CDF"/>
    <w:rsid w:val="00B67207"/>
    <w:rsid w:val="00B67F3F"/>
    <w:rsid w:val="00B70663"/>
    <w:rsid w:val="00B715C9"/>
    <w:rsid w:val="00B71954"/>
    <w:rsid w:val="00B726A5"/>
    <w:rsid w:val="00B728CF"/>
    <w:rsid w:val="00B738BA"/>
    <w:rsid w:val="00B7396B"/>
    <w:rsid w:val="00B73E47"/>
    <w:rsid w:val="00B74688"/>
    <w:rsid w:val="00B759AB"/>
    <w:rsid w:val="00B77A3E"/>
    <w:rsid w:val="00B8427D"/>
    <w:rsid w:val="00B8638E"/>
    <w:rsid w:val="00B8671A"/>
    <w:rsid w:val="00B869AC"/>
    <w:rsid w:val="00B86C47"/>
    <w:rsid w:val="00B86F5A"/>
    <w:rsid w:val="00B874A8"/>
    <w:rsid w:val="00B9052B"/>
    <w:rsid w:val="00B920D8"/>
    <w:rsid w:val="00B92E48"/>
    <w:rsid w:val="00B93B02"/>
    <w:rsid w:val="00B95B51"/>
    <w:rsid w:val="00B961F3"/>
    <w:rsid w:val="00B963B4"/>
    <w:rsid w:val="00B967D3"/>
    <w:rsid w:val="00B96A17"/>
    <w:rsid w:val="00B96A74"/>
    <w:rsid w:val="00B975FD"/>
    <w:rsid w:val="00B979CE"/>
    <w:rsid w:val="00BA0B01"/>
    <w:rsid w:val="00BA13A6"/>
    <w:rsid w:val="00BA4517"/>
    <w:rsid w:val="00BA453B"/>
    <w:rsid w:val="00BA5029"/>
    <w:rsid w:val="00BA6C77"/>
    <w:rsid w:val="00BA6E76"/>
    <w:rsid w:val="00BA76C1"/>
    <w:rsid w:val="00BB0459"/>
    <w:rsid w:val="00BB19FD"/>
    <w:rsid w:val="00BB2439"/>
    <w:rsid w:val="00BB2559"/>
    <w:rsid w:val="00BB2B80"/>
    <w:rsid w:val="00BB34EE"/>
    <w:rsid w:val="00BB3705"/>
    <w:rsid w:val="00BB4C21"/>
    <w:rsid w:val="00BB5A5B"/>
    <w:rsid w:val="00BB6558"/>
    <w:rsid w:val="00BB79C9"/>
    <w:rsid w:val="00BC052E"/>
    <w:rsid w:val="00BC2F48"/>
    <w:rsid w:val="00BC3B7B"/>
    <w:rsid w:val="00BC3DE0"/>
    <w:rsid w:val="00BC4922"/>
    <w:rsid w:val="00BC5AC8"/>
    <w:rsid w:val="00BD08BE"/>
    <w:rsid w:val="00BD0DC0"/>
    <w:rsid w:val="00BD14F8"/>
    <w:rsid w:val="00BD18AE"/>
    <w:rsid w:val="00BD3E41"/>
    <w:rsid w:val="00BD4318"/>
    <w:rsid w:val="00BD5210"/>
    <w:rsid w:val="00BD5CB8"/>
    <w:rsid w:val="00BD67BC"/>
    <w:rsid w:val="00BD6DEA"/>
    <w:rsid w:val="00BD7035"/>
    <w:rsid w:val="00BD79BE"/>
    <w:rsid w:val="00BE19F3"/>
    <w:rsid w:val="00BE28FE"/>
    <w:rsid w:val="00BE2EEC"/>
    <w:rsid w:val="00BE4427"/>
    <w:rsid w:val="00BE47ED"/>
    <w:rsid w:val="00BE4F39"/>
    <w:rsid w:val="00BE5194"/>
    <w:rsid w:val="00BE52AD"/>
    <w:rsid w:val="00BE629E"/>
    <w:rsid w:val="00BE6838"/>
    <w:rsid w:val="00BE6E62"/>
    <w:rsid w:val="00BE7A33"/>
    <w:rsid w:val="00BE7C8B"/>
    <w:rsid w:val="00BF0E41"/>
    <w:rsid w:val="00BF16B6"/>
    <w:rsid w:val="00BF1E21"/>
    <w:rsid w:val="00BF1EBF"/>
    <w:rsid w:val="00BF4937"/>
    <w:rsid w:val="00BF5387"/>
    <w:rsid w:val="00BF6E20"/>
    <w:rsid w:val="00C00EB0"/>
    <w:rsid w:val="00C01F21"/>
    <w:rsid w:val="00C0212D"/>
    <w:rsid w:val="00C02A6A"/>
    <w:rsid w:val="00C02DE7"/>
    <w:rsid w:val="00C037E6"/>
    <w:rsid w:val="00C0400C"/>
    <w:rsid w:val="00C04D27"/>
    <w:rsid w:val="00C05B19"/>
    <w:rsid w:val="00C06403"/>
    <w:rsid w:val="00C10904"/>
    <w:rsid w:val="00C111CD"/>
    <w:rsid w:val="00C118C2"/>
    <w:rsid w:val="00C11920"/>
    <w:rsid w:val="00C128C7"/>
    <w:rsid w:val="00C13060"/>
    <w:rsid w:val="00C13867"/>
    <w:rsid w:val="00C13D6A"/>
    <w:rsid w:val="00C14121"/>
    <w:rsid w:val="00C14FFA"/>
    <w:rsid w:val="00C15E0F"/>
    <w:rsid w:val="00C1673C"/>
    <w:rsid w:val="00C20045"/>
    <w:rsid w:val="00C2165A"/>
    <w:rsid w:val="00C21B92"/>
    <w:rsid w:val="00C23895"/>
    <w:rsid w:val="00C2515E"/>
    <w:rsid w:val="00C30B1F"/>
    <w:rsid w:val="00C311A3"/>
    <w:rsid w:val="00C32A15"/>
    <w:rsid w:val="00C32A33"/>
    <w:rsid w:val="00C35156"/>
    <w:rsid w:val="00C35693"/>
    <w:rsid w:val="00C35B6F"/>
    <w:rsid w:val="00C37928"/>
    <w:rsid w:val="00C37BCC"/>
    <w:rsid w:val="00C40291"/>
    <w:rsid w:val="00C406C3"/>
    <w:rsid w:val="00C41037"/>
    <w:rsid w:val="00C415B1"/>
    <w:rsid w:val="00C41861"/>
    <w:rsid w:val="00C41E5B"/>
    <w:rsid w:val="00C4245E"/>
    <w:rsid w:val="00C426BC"/>
    <w:rsid w:val="00C42A16"/>
    <w:rsid w:val="00C42CB4"/>
    <w:rsid w:val="00C437F4"/>
    <w:rsid w:val="00C447A8"/>
    <w:rsid w:val="00C4710B"/>
    <w:rsid w:val="00C47265"/>
    <w:rsid w:val="00C500A3"/>
    <w:rsid w:val="00C50372"/>
    <w:rsid w:val="00C50EFF"/>
    <w:rsid w:val="00C51159"/>
    <w:rsid w:val="00C51169"/>
    <w:rsid w:val="00C534A9"/>
    <w:rsid w:val="00C536E1"/>
    <w:rsid w:val="00C53EF3"/>
    <w:rsid w:val="00C54B92"/>
    <w:rsid w:val="00C55EAB"/>
    <w:rsid w:val="00C575F2"/>
    <w:rsid w:val="00C576E5"/>
    <w:rsid w:val="00C63570"/>
    <w:rsid w:val="00C65287"/>
    <w:rsid w:val="00C65662"/>
    <w:rsid w:val="00C65AAB"/>
    <w:rsid w:val="00C65B50"/>
    <w:rsid w:val="00C66250"/>
    <w:rsid w:val="00C66AB2"/>
    <w:rsid w:val="00C671BA"/>
    <w:rsid w:val="00C67CE4"/>
    <w:rsid w:val="00C67F6F"/>
    <w:rsid w:val="00C709F1"/>
    <w:rsid w:val="00C70ED1"/>
    <w:rsid w:val="00C72970"/>
    <w:rsid w:val="00C72CB9"/>
    <w:rsid w:val="00C736DA"/>
    <w:rsid w:val="00C73B10"/>
    <w:rsid w:val="00C73ED3"/>
    <w:rsid w:val="00C740B0"/>
    <w:rsid w:val="00C7445C"/>
    <w:rsid w:val="00C75CBC"/>
    <w:rsid w:val="00C800F4"/>
    <w:rsid w:val="00C80A4D"/>
    <w:rsid w:val="00C8279C"/>
    <w:rsid w:val="00C8353D"/>
    <w:rsid w:val="00C85598"/>
    <w:rsid w:val="00C86090"/>
    <w:rsid w:val="00C904BF"/>
    <w:rsid w:val="00C90BC2"/>
    <w:rsid w:val="00C90E15"/>
    <w:rsid w:val="00C9232A"/>
    <w:rsid w:val="00C92357"/>
    <w:rsid w:val="00C92496"/>
    <w:rsid w:val="00C924DF"/>
    <w:rsid w:val="00C92C50"/>
    <w:rsid w:val="00C93B54"/>
    <w:rsid w:val="00C93B68"/>
    <w:rsid w:val="00C93BF1"/>
    <w:rsid w:val="00C93E88"/>
    <w:rsid w:val="00C94FAB"/>
    <w:rsid w:val="00C9601F"/>
    <w:rsid w:val="00C960EB"/>
    <w:rsid w:val="00C9772B"/>
    <w:rsid w:val="00CA1ACA"/>
    <w:rsid w:val="00CA2948"/>
    <w:rsid w:val="00CA2971"/>
    <w:rsid w:val="00CA2972"/>
    <w:rsid w:val="00CA2FC7"/>
    <w:rsid w:val="00CA46CC"/>
    <w:rsid w:val="00CA4AAA"/>
    <w:rsid w:val="00CA50C1"/>
    <w:rsid w:val="00CA6741"/>
    <w:rsid w:val="00CA72D4"/>
    <w:rsid w:val="00CA7D4A"/>
    <w:rsid w:val="00CB0583"/>
    <w:rsid w:val="00CB15ED"/>
    <w:rsid w:val="00CB3684"/>
    <w:rsid w:val="00CB3703"/>
    <w:rsid w:val="00CB43C5"/>
    <w:rsid w:val="00CB4838"/>
    <w:rsid w:val="00CB5B95"/>
    <w:rsid w:val="00CB5DDE"/>
    <w:rsid w:val="00CB689B"/>
    <w:rsid w:val="00CB6EA3"/>
    <w:rsid w:val="00CC0D8F"/>
    <w:rsid w:val="00CC1A87"/>
    <w:rsid w:val="00CC1A95"/>
    <w:rsid w:val="00CC3351"/>
    <w:rsid w:val="00CC35CB"/>
    <w:rsid w:val="00CC5982"/>
    <w:rsid w:val="00CC7526"/>
    <w:rsid w:val="00CC7B2C"/>
    <w:rsid w:val="00CD1062"/>
    <w:rsid w:val="00CD1ABD"/>
    <w:rsid w:val="00CD2732"/>
    <w:rsid w:val="00CD2AED"/>
    <w:rsid w:val="00CD2F96"/>
    <w:rsid w:val="00CD55A6"/>
    <w:rsid w:val="00CD5695"/>
    <w:rsid w:val="00CD58E8"/>
    <w:rsid w:val="00CD755D"/>
    <w:rsid w:val="00CD7CEE"/>
    <w:rsid w:val="00CD7DAB"/>
    <w:rsid w:val="00CE0C7D"/>
    <w:rsid w:val="00CE11A2"/>
    <w:rsid w:val="00CE260B"/>
    <w:rsid w:val="00CE2913"/>
    <w:rsid w:val="00CE2965"/>
    <w:rsid w:val="00CE2E38"/>
    <w:rsid w:val="00CE32E0"/>
    <w:rsid w:val="00CE3313"/>
    <w:rsid w:val="00CE48D7"/>
    <w:rsid w:val="00CE526C"/>
    <w:rsid w:val="00CE722D"/>
    <w:rsid w:val="00CE72F4"/>
    <w:rsid w:val="00CE78F5"/>
    <w:rsid w:val="00CF10DB"/>
    <w:rsid w:val="00CF2DF1"/>
    <w:rsid w:val="00CF4464"/>
    <w:rsid w:val="00CF48A7"/>
    <w:rsid w:val="00CF4B84"/>
    <w:rsid w:val="00CF4C0F"/>
    <w:rsid w:val="00CF4E17"/>
    <w:rsid w:val="00CF52FA"/>
    <w:rsid w:val="00CF574A"/>
    <w:rsid w:val="00CF5BB1"/>
    <w:rsid w:val="00CF6CD7"/>
    <w:rsid w:val="00CF7013"/>
    <w:rsid w:val="00CF7AD0"/>
    <w:rsid w:val="00CF7DA3"/>
    <w:rsid w:val="00D00EEA"/>
    <w:rsid w:val="00D0118F"/>
    <w:rsid w:val="00D01284"/>
    <w:rsid w:val="00D018D7"/>
    <w:rsid w:val="00D022CA"/>
    <w:rsid w:val="00D0271C"/>
    <w:rsid w:val="00D02B02"/>
    <w:rsid w:val="00D0344B"/>
    <w:rsid w:val="00D05A08"/>
    <w:rsid w:val="00D06209"/>
    <w:rsid w:val="00D068AF"/>
    <w:rsid w:val="00D06D97"/>
    <w:rsid w:val="00D078EA"/>
    <w:rsid w:val="00D1002B"/>
    <w:rsid w:val="00D105EA"/>
    <w:rsid w:val="00D10813"/>
    <w:rsid w:val="00D1164C"/>
    <w:rsid w:val="00D12AB4"/>
    <w:rsid w:val="00D13143"/>
    <w:rsid w:val="00D13662"/>
    <w:rsid w:val="00D1414D"/>
    <w:rsid w:val="00D14C1D"/>
    <w:rsid w:val="00D14EB3"/>
    <w:rsid w:val="00D14FCD"/>
    <w:rsid w:val="00D17379"/>
    <w:rsid w:val="00D176C4"/>
    <w:rsid w:val="00D208D4"/>
    <w:rsid w:val="00D21811"/>
    <w:rsid w:val="00D2326E"/>
    <w:rsid w:val="00D2655B"/>
    <w:rsid w:val="00D3132C"/>
    <w:rsid w:val="00D32EFF"/>
    <w:rsid w:val="00D34EEB"/>
    <w:rsid w:val="00D35C6B"/>
    <w:rsid w:val="00D41171"/>
    <w:rsid w:val="00D41846"/>
    <w:rsid w:val="00D41CD0"/>
    <w:rsid w:val="00D4613A"/>
    <w:rsid w:val="00D46A32"/>
    <w:rsid w:val="00D479A0"/>
    <w:rsid w:val="00D50D08"/>
    <w:rsid w:val="00D5202D"/>
    <w:rsid w:val="00D52C43"/>
    <w:rsid w:val="00D52CB3"/>
    <w:rsid w:val="00D52CBF"/>
    <w:rsid w:val="00D52DA2"/>
    <w:rsid w:val="00D54D9D"/>
    <w:rsid w:val="00D553E1"/>
    <w:rsid w:val="00D5568C"/>
    <w:rsid w:val="00D557CE"/>
    <w:rsid w:val="00D568B5"/>
    <w:rsid w:val="00D57A2C"/>
    <w:rsid w:val="00D60F31"/>
    <w:rsid w:val="00D60FB3"/>
    <w:rsid w:val="00D612CD"/>
    <w:rsid w:val="00D61AD3"/>
    <w:rsid w:val="00D63518"/>
    <w:rsid w:val="00D6362F"/>
    <w:rsid w:val="00D6403D"/>
    <w:rsid w:val="00D659C1"/>
    <w:rsid w:val="00D65B9A"/>
    <w:rsid w:val="00D6732F"/>
    <w:rsid w:val="00D67C19"/>
    <w:rsid w:val="00D67E4E"/>
    <w:rsid w:val="00D701A8"/>
    <w:rsid w:val="00D728B2"/>
    <w:rsid w:val="00D729BA"/>
    <w:rsid w:val="00D73B8D"/>
    <w:rsid w:val="00D73F73"/>
    <w:rsid w:val="00D75484"/>
    <w:rsid w:val="00D7650E"/>
    <w:rsid w:val="00D77728"/>
    <w:rsid w:val="00D77EE5"/>
    <w:rsid w:val="00D80E58"/>
    <w:rsid w:val="00D81297"/>
    <w:rsid w:val="00D81C0A"/>
    <w:rsid w:val="00D82542"/>
    <w:rsid w:val="00D831F5"/>
    <w:rsid w:val="00D84297"/>
    <w:rsid w:val="00D8442E"/>
    <w:rsid w:val="00D84E2B"/>
    <w:rsid w:val="00D8541F"/>
    <w:rsid w:val="00D85EBD"/>
    <w:rsid w:val="00D873B6"/>
    <w:rsid w:val="00D876C9"/>
    <w:rsid w:val="00D9118C"/>
    <w:rsid w:val="00D92843"/>
    <w:rsid w:val="00D932B5"/>
    <w:rsid w:val="00D93302"/>
    <w:rsid w:val="00D9370C"/>
    <w:rsid w:val="00D93794"/>
    <w:rsid w:val="00D93C94"/>
    <w:rsid w:val="00D93DA4"/>
    <w:rsid w:val="00D9411C"/>
    <w:rsid w:val="00D9483D"/>
    <w:rsid w:val="00D95633"/>
    <w:rsid w:val="00D968DE"/>
    <w:rsid w:val="00D97230"/>
    <w:rsid w:val="00D9726D"/>
    <w:rsid w:val="00DA45F7"/>
    <w:rsid w:val="00DA477A"/>
    <w:rsid w:val="00DA4C51"/>
    <w:rsid w:val="00DA503A"/>
    <w:rsid w:val="00DA627E"/>
    <w:rsid w:val="00DA62DA"/>
    <w:rsid w:val="00DA630F"/>
    <w:rsid w:val="00DA63E5"/>
    <w:rsid w:val="00DA6BC5"/>
    <w:rsid w:val="00DA6E7C"/>
    <w:rsid w:val="00DB1773"/>
    <w:rsid w:val="00DB1B37"/>
    <w:rsid w:val="00DB22FA"/>
    <w:rsid w:val="00DB2EE3"/>
    <w:rsid w:val="00DB5363"/>
    <w:rsid w:val="00DB54EA"/>
    <w:rsid w:val="00DB60F1"/>
    <w:rsid w:val="00DB69C1"/>
    <w:rsid w:val="00DB6EDD"/>
    <w:rsid w:val="00DB7075"/>
    <w:rsid w:val="00DB7F46"/>
    <w:rsid w:val="00DC1BC1"/>
    <w:rsid w:val="00DC1BF6"/>
    <w:rsid w:val="00DC218C"/>
    <w:rsid w:val="00DC4A36"/>
    <w:rsid w:val="00DC5374"/>
    <w:rsid w:val="00DC6B72"/>
    <w:rsid w:val="00DC6F39"/>
    <w:rsid w:val="00DD012E"/>
    <w:rsid w:val="00DD39C4"/>
    <w:rsid w:val="00DD3D3C"/>
    <w:rsid w:val="00DD7A02"/>
    <w:rsid w:val="00DE2286"/>
    <w:rsid w:val="00DE25B4"/>
    <w:rsid w:val="00DE3330"/>
    <w:rsid w:val="00DE4399"/>
    <w:rsid w:val="00DF038C"/>
    <w:rsid w:val="00DF056C"/>
    <w:rsid w:val="00DF0BFE"/>
    <w:rsid w:val="00DF13DD"/>
    <w:rsid w:val="00DF15E6"/>
    <w:rsid w:val="00DF1DDC"/>
    <w:rsid w:val="00DF20E2"/>
    <w:rsid w:val="00DF3ADB"/>
    <w:rsid w:val="00DF401A"/>
    <w:rsid w:val="00DF4525"/>
    <w:rsid w:val="00E00CD1"/>
    <w:rsid w:val="00E01212"/>
    <w:rsid w:val="00E027F0"/>
    <w:rsid w:val="00E0470A"/>
    <w:rsid w:val="00E06210"/>
    <w:rsid w:val="00E07611"/>
    <w:rsid w:val="00E07655"/>
    <w:rsid w:val="00E07D09"/>
    <w:rsid w:val="00E1291D"/>
    <w:rsid w:val="00E1380B"/>
    <w:rsid w:val="00E165A9"/>
    <w:rsid w:val="00E175FC"/>
    <w:rsid w:val="00E2160A"/>
    <w:rsid w:val="00E2270C"/>
    <w:rsid w:val="00E25053"/>
    <w:rsid w:val="00E2757C"/>
    <w:rsid w:val="00E302CD"/>
    <w:rsid w:val="00E30697"/>
    <w:rsid w:val="00E309A6"/>
    <w:rsid w:val="00E3101D"/>
    <w:rsid w:val="00E3302B"/>
    <w:rsid w:val="00E33E4A"/>
    <w:rsid w:val="00E341FA"/>
    <w:rsid w:val="00E342EF"/>
    <w:rsid w:val="00E35A9F"/>
    <w:rsid w:val="00E35F19"/>
    <w:rsid w:val="00E36819"/>
    <w:rsid w:val="00E3733C"/>
    <w:rsid w:val="00E3747F"/>
    <w:rsid w:val="00E3779A"/>
    <w:rsid w:val="00E37838"/>
    <w:rsid w:val="00E43155"/>
    <w:rsid w:val="00E44390"/>
    <w:rsid w:val="00E4450D"/>
    <w:rsid w:val="00E44815"/>
    <w:rsid w:val="00E44C8E"/>
    <w:rsid w:val="00E44CD4"/>
    <w:rsid w:val="00E45325"/>
    <w:rsid w:val="00E46C25"/>
    <w:rsid w:val="00E46CDA"/>
    <w:rsid w:val="00E51D7C"/>
    <w:rsid w:val="00E52038"/>
    <w:rsid w:val="00E5337D"/>
    <w:rsid w:val="00E54329"/>
    <w:rsid w:val="00E5487F"/>
    <w:rsid w:val="00E55432"/>
    <w:rsid w:val="00E564FB"/>
    <w:rsid w:val="00E5666C"/>
    <w:rsid w:val="00E61069"/>
    <w:rsid w:val="00E61914"/>
    <w:rsid w:val="00E62992"/>
    <w:rsid w:val="00E62CEE"/>
    <w:rsid w:val="00E633B9"/>
    <w:rsid w:val="00E63CD0"/>
    <w:rsid w:val="00E642FA"/>
    <w:rsid w:val="00E65765"/>
    <w:rsid w:val="00E6591E"/>
    <w:rsid w:val="00E6769D"/>
    <w:rsid w:val="00E67FC1"/>
    <w:rsid w:val="00E71285"/>
    <w:rsid w:val="00E7161E"/>
    <w:rsid w:val="00E71A1B"/>
    <w:rsid w:val="00E73A3F"/>
    <w:rsid w:val="00E74AD4"/>
    <w:rsid w:val="00E75F39"/>
    <w:rsid w:val="00E8197D"/>
    <w:rsid w:val="00E827D1"/>
    <w:rsid w:val="00E828B7"/>
    <w:rsid w:val="00E8361A"/>
    <w:rsid w:val="00E83E5D"/>
    <w:rsid w:val="00E84A03"/>
    <w:rsid w:val="00E84E1C"/>
    <w:rsid w:val="00E85846"/>
    <w:rsid w:val="00E86177"/>
    <w:rsid w:val="00E86561"/>
    <w:rsid w:val="00E86B4C"/>
    <w:rsid w:val="00E92F76"/>
    <w:rsid w:val="00E93D62"/>
    <w:rsid w:val="00E93F3C"/>
    <w:rsid w:val="00E9487D"/>
    <w:rsid w:val="00E94B65"/>
    <w:rsid w:val="00E958B8"/>
    <w:rsid w:val="00E96134"/>
    <w:rsid w:val="00E97550"/>
    <w:rsid w:val="00E976A7"/>
    <w:rsid w:val="00EA027F"/>
    <w:rsid w:val="00EA1460"/>
    <w:rsid w:val="00EA4070"/>
    <w:rsid w:val="00EA4D57"/>
    <w:rsid w:val="00EA547B"/>
    <w:rsid w:val="00EA56EE"/>
    <w:rsid w:val="00EA6A24"/>
    <w:rsid w:val="00EA6CCA"/>
    <w:rsid w:val="00EA72ED"/>
    <w:rsid w:val="00EA7A1D"/>
    <w:rsid w:val="00EA7C10"/>
    <w:rsid w:val="00EB1C96"/>
    <w:rsid w:val="00EB2754"/>
    <w:rsid w:val="00EB57CE"/>
    <w:rsid w:val="00EB635A"/>
    <w:rsid w:val="00EB6AAA"/>
    <w:rsid w:val="00EB6C92"/>
    <w:rsid w:val="00EB71FB"/>
    <w:rsid w:val="00EC04EB"/>
    <w:rsid w:val="00EC0B98"/>
    <w:rsid w:val="00EC2F5C"/>
    <w:rsid w:val="00EC46EB"/>
    <w:rsid w:val="00EC5356"/>
    <w:rsid w:val="00EC5E0E"/>
    <w:rsid w:val="00EC6BDF"/>
    <w:rsid w:val="00ED0FC3"/>
    <w:rsid w:val="00ED29F1"/>
    <w:rsid w:val="00ED2AA2"/>
    <w:rsid w:val="00ED3C9A"/>
    <w:rsid w:val="00ED3E80"/>
    <w:rsid w:val="00ED735A"/>
    <w:rsid w:val="00EE070C"/>
    <w:rsid w:val="00EE0F9A"/>
    <w:rsid w:val="00EE111F"/>
    <w:rsid w:val="00EE28BC"/>
    <w:rsid w:val="00EE2943"/>
    <w:rsid w:val="00EE330F"/>
    <w:rsid w:val="00EE418A"/>
    <w:rsid w:val="00EE4532"/>
    <w:rsid w:val="00EE4CB6"/>
    <w:rsid w:val="00EE4D4F"/>
    <w:rsid w:val="00EE5839"/>
    <w:rsid w:val="00EE5B96"/>
    <w:rsid w:val="00EE5D50"/>
    <w:rsid w:val="00EE69B5"/>
    <w:rsid w:val="00EE6A91"/>
    <w:rsid w:val="00EE6ECD"/>
    <w:rsid w:val="00EE74C2"/>
    <w:rsid w:val="00EE7B18"/>
    <w:rsid w:val="00EE7B42"/>
    <w:rsid w:val="00EF0654"/>
    <w:rsid w:val="00EF0755"/>
    <w:rsid w:val="00EF2D7B"/>
    <w:rsid w:val="00EF2E40"/>
    <w:rsid w:val="00EF3313"/>
    <w:rsid w:val="00EF3DC6"/>
    <w:rsid w:val="00EF4AAF"/>
    <w:rsid w:val="00EF4EDC"/>
    <w:rsid w:val="00EF4FD8"/>
    <w:rsid w:val="00EF6A51"/>
    <w:rsid w:val="00EF78C3"/>
    <w:rsid w:val="00F0082D"/>
    <w:rsid w:val="00F01668"/>
    <w:rsid w:val="00F02886"/>
    <w:rsid w:val="00F03DB0"/>
    <w:rsid w:val="00F03E87"/>
    <w:rsid w:val="00F0444E"/>
    <w:rsid w:val="00F05505"/>
    <w:rsid w:val="00F0606C"/>
    <w:rsid w:val="00F062AB"/>
    <w:rsid w:val="00F10378"/>
    <w:rsid w:val="00F11282"/>
    <w:rsid w:val="00F13685"/>
    <w:rsid w:val="00F1448A"/>
    <w:rsid w:val="00F14FB5"/>
    <w:rsid w:val="00F15B75"/>
    <w:rsid w:val="00F163C7"/>
    <w:rsid w:val="00F16688"/>
    <w:rsid w:val="00F175BA"/>
    <w:rsid w:val="00F17B8E"/>
    <w:rsid w:val="00F17CBE"/>
    <w:rsid w:val="00F17F5A"/>
    <w:rsid w:val="00F21850"/>
    <w:rsid w:val="00F2425B"/>
    <w:rsid w:val="00F25376"/>
    <w:rsid w:val="00F254C6"/>
    <w:rsid w:val="00F26206"/>
    <w:rsid w:val="00F30442"/>
    <w:rsid w:val="00F3268F"/>
    <w:rsid w:val="00F32B13"/>
    <w:rsid w:val="00F32BDC"/>
    <w:rsid w:val="00F33222"/>
    <w:rsid w:val="00F340DC"/>
    <w:rsid w:val="00F34B88"/>
    <w:rsid w:val="00F34E74"/>
    <w:rsid w:val="00F35516"/>
    <w:rsid w:val="00F35C8B"/>
    <w:rsid w:val="00F36FA9"/>
    <w:rsid w:val="00F4005B"/>
    <w:rsid w:val="00F40478"/>
    <w:rsid w:val="00F41511"/>
    <w:rsid w:val="00F424FA"/>
    <w:rsid w:val="00F45720"/>
    <w:rsid w:val="00F50274"/>
    <w:rsid w:val="00F50876"/>
    <w:rsid w:val="00F50A85"/>
    <w:rsid w:val="00F50FEC"/>
    <w:rsid w:val="00F535D6"/>
    <w:rsid w:val="00F54B6D"/>
    <w:rsid w:val="00F562F8"/>
    <w:rsid w:val="00F564A0"/>
    <w:rsid w:val="00F569AA"/>
    <w:rsid w:val="00F57406"/>
    <w:rsid w:val="00F577BF"/>
    <w:rsid w:val="00F57D84"/>
    <w:rsid w:val="00F605E4"/>
    <w:rsid w:val="00F606DF"/>
    <w:rsid w:val="00F614E1"/>
    <w:rsid w:val="00F61740"/>
    <w:rsid w:val="00F62477"/>
    <w:rsid w:val="00F62D51"/>
    <w:rsid w:val="00F63B64"/>
    <w:rsid w:val="00F642FE"/>
    <w:rsid w:val="00F64D82"/>
    <w:rsid w:val="00F64EA8"/>
    <w:rsid w:val="00F650DD"/>
    <w:rsid w:val="00F659EE"/>
    <w:rsid w:val="00F65E4C"/>
    <w:rsid w:val="00F669D9"/>
    <w:rsid w:val="00F671FC"/>
    <w:rsid w:val="00F72A4F"/>
    <w:rsid w:val="00F72FD0"/>
    <w:rsid w:val="00F734E3"/>
    <w:rsid w:val="00F74DB3"/>
    <w:rsid w:val="00F757B7"/>
    <w:rsid w:val="00F7722C"/>
    <w:rsid w:val="00F80777"/>
    <w:rsid w:val="00F81038"/>
    <w:rsid w:val="00F82211"/>
    <w:rsid w:val="00F838C1"/>
    <w:rsid w:val="00F852B2"/>
    <w:rsid w:val="00F86D00"/>
    <w:rsid w:val="00F86FEE"/>
    <w:rsid w:val="00F90391"/>
    <w:rsid w:val="00F90E98"/>
    <w:rsid w:val="00F91A94"/>
    <w:rsid w:val="00F93725"/>
    <w:rsid w:val="00F947E3"/>
    <w:rsid w:val="00F9645A"/>
    <w:rsid w:val="00F97412"/>
    <w:rsid w:val="00FA06D1"/>
    <w:rsid w:val="00FA1126"/>
    <w:rsid w:val="00FA1660"/>
    <w:rsid w:val="00FA1A52"/>
    <w:rsid w:val="00FA250C"/>
    <w:rsid w:val="00FA2BBF"/>
    <w:rsid w:val="00FA2DF9"/>
    <w:rsid w:val="00FA3AA2"/>
    <w:rsid w:val="00FA4337"/>
    <w:rsid w:val="00FA673A"/>
    <w:rsid w:val="00FA7044"/>
    <w:rsid w:val="00FA765D"/>
    <w:rsid w:val="00FB0385"/>
    <w:rsid w:val="00FB1AE3"/>
    <w:rsid w:val="00FB3302"/>
    <w:rsid w:val="00FB3D28"/>
    <w:rsid w:val="00FB3D74"/>
    <w:rsid w:val="00FB3DAF"/>
    <w:rsid w:val="00FB70E7"/>
    <w:rsid w:val="00FC03AF"/>
    <w:rsid w:val="00FC07D2"/>
    <w:rsid w:val="00FC1631"/>
    <w:rsid w:val="00FC3A49"/>
    <w:rsid w:val="00FC4EEF"/>
    <w:rsid w:val="00FC680F"/>
    <w:rsid w:val="00FC6A55"/>
    <w:rsid w:val="00FC6CA1"/>
    <w:rsid w:val="00FC79B0"/>
    <w:rsid w:val="00FD0A33"/>
    <w:rsid w:val="00FD0B68"/>
    <w:rsid w:val="00FD1849"/>
    <w:rsid w:val="00FD1E76"/>
    <w:rsid w:val="00FD20FF"/>
    <w:rsid w:val="00FD221E"/>
    <w:rsid w:val="00FD2A45"/>
    <w:rsid w:val="00FD2C11"/>
    <w:rsid w:val="00FD2F58"/>
    <w:rsid w:val="00FD314A"/>
    <w:rsid w:val="00FD3288"/>
    <w:rsid w:val="00FD3F0B"/>
    <w:rsid w:val="00FD40C8"/>
    <w:rsid w:val="00FD4BF7"/>
    <w:rsid w:val="00FD5A1E"/>
    <w:rsid w:val="00FD6023"/>
    <w:rsid w:val="00FD6B66"/>
    <w:rsid w:val="00FD7EB9"/>
    <w:rsid w:val="00FE0E2D"/>
    <w:rsid w:val="00FE15D3"/>
    <w:rsid w:val="00FE225C"/>
    <w:rsid w:val="00FE2DAA"/>
    <w:rsid w:val="00FE6954"/>
    <w:rsid w:val="00FF0319"/>
    <w:rsid w:val="00FF034E"/>
    <w:rsid w:val="00FF03AC"/>
    <w:rsid w:val="00FF103D"/>
    <w:rsid w:val="00FF1CE8"/>
    <w:rsid w:val="00FF1E08"/>
    <w:rsid w:val="00FF219B"/>
    <w:rsid w:val="00FF2A9F"/>
    <w:rsid w:val="00FF49CE"/>
    <w:rsid w:val="00FF593E"/>
    <w:rsid w:val="00FF68D9"/>
    <w:rsid w:val="00FF68F5"/>
    <w:rsid w:val="00FF6E34"/>
    <w:rsid w:val="19470D3B"/>
    <w:rsid w:val="256B8CAD"/>
    <w:rsid w:val="739073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20AAFF3"/>
  <w15:docId w15:val="{66C7C3EA-E81A-4262-879F-AB448D85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Web)" w:uiPriority="99"/>
    <w:lsdException w:name="HTML Cite"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w:qFormat="1"/>
    <w:lsdException w:name="Grid Table 7 Colorful" w:qFormat="1"/>
    <w:lsdException w:name="Grid Table 1 Light Accent 1" w:qFormat="1"/>
    <w:lsdException w:name="Grid Table 2 Accent 1" w:qFormat="1"/>
    <w:lsdException w:name="Grid Table 3 Accent 1" w:qFormat="1"/>
    <w:lsdException w:name="Grid Table 5 Dark Accent 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FCE"/>
    <w:rPr>
      <w:sz w:val="24"/>
      <w:szCs w:val="24"/>
    </w:rPr>
  </w:style>
  <w:style w:type="paragraph" w:styleId="Heading1">
    <w:name w:val="heading 1"/>
    <w:basedOn w:val="Normal"/>
    <w:next w:val="Normal"/>
    <w:link w:val="Heading1Char"/>
    <w:qFormat/>
    <w:rsid w:val="00C75CB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rsid w:val="000046DD"/>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9344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semiHidden/>
    <w:unhideWhenUsed/>
    <w:qFormat/>
    <w:rsid w:val="0093443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qFormat/>
    <w:rsid w:val="00EA7C10"/>
    <w:pPr>
      <w:keepNext/>
      <w:outlineLvl w:val="6"/>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0A8D"/>
    <w:rPr>
      <w:color w:val="0000FF"/>
      <w:u w:val="single"/>
    </w:rPr>
  </w:style>
  <w:style w:type="table" w:styleId="TableGrid">
    <w:name w:val="Table Grid"/>
    <w:basedOn w:val="TableNormal"/>
    <w:uiPriority w:val="39"/>
    <w:rsid w:val="00FB6D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8A1E46"/>
    <w:rPr>
      <w:color w:val="800080"/>
      <w:u w:val="single"/>
    </w:rPr>
  </w:style>
  <w:style w:type="paragraph" w:styleId="Header">
    <w:name w:val="header"/>
    <w:basedOn w:val="Normal"/>
    <w:link w:val="HeaderChar"/>
    <w:rsid w:val="00347B44"/>
    <w:pPr>
      <w:tabs>
        <w:tab w:val="center" w:pos="4680"/>
        <w:tab w:val="right" w:pos="9360"/>
      </w:tabs>
    </w:pPr>
    <w:rPr>
      <w:lang w:val="x-none" w:eastAsia="x-none"/>
    </w:rPr>
  </w:style>
  <w:style w:type="character" w:customStyle="1" w:styleId="HeaderChar">
    <w:name w:val="Header Char"/>
    <w:link w:val="Header"/>
    <w:rsid w:val="00347B44"/>
    <w:rPr>
      <w:sz w:val="24"/>
      <w:szCs w:val="24"/>
    </w:rPr>
  </w:style>
  <w:style w:type="paragraph" w:styleId="Footer">
    <w:name w:val="footer"/>
    <w:basedOn w:val="Normal"/>
    <w:link w:val="FooterChar"/>
    <w:uiPriority w:val="99"/>
    <w:rsid w:val="00347B44"/>
    <w:pPr>
      <w:tabs>
        <w:tab w:val="center" w:pos="4680"/>
        <w:tab w:val="right" w:pos="9360"/>
      </w:tabs>
    </w:pPr>
    <w:rPr>
      <w:lang w:val="x-none" w:eastAsia="x-none"/>
    </w:rPr>
  </w:style>
  <w:style w:type="character" w:customStyle="1" w:styleId="FooterChar">
    <w:name w:val="Footer Char"/>
    <w:link w:val="Footer"/>
    <w:uiPriority w:val="99"/>
    <w:rsid w:val="00347B44"/>
    <w:rPr>
      <w:sz w:val="24"/>
      <w:szCs w:val="24"/>
    </w:rPr>
  </w:style>
  <w:style w:type="paragraph" w:styleId="BalloonText">
    <w:name w:val="Balloon Text"/>
    <w:basedOn w:val="Normal"/>
    <w:link w:val="BalloonTextChar"/>
    <w:rsid w:val="00DA341D"/>
    <w:rPr>
      <w:rFonts w:ascii="Tahoma" w:hAnsi="Tahoma"/>
      <w:sz w:val="16"/>
      <w:szCs w:val="16"/>
      <w:lang w:val="x-none" w:eastAsia="x-none"/>
    </w:rPr>
  </w:style>
  <w:style w:type="character" w:customStyle="1" w:styleId="BalloonTextChar">
    <w:name w:val="Balloon Text Char"/>
    <w:link w:val="BalloonText"/>
    <w:rsid w:val="00DA341D"/>
    <w:rPr>
      <w:rFonts w:ascii="Tahoma" w:hAnsi="Tahoma" w:cs="Tahoma"/>
      <w:sz w:val="16"/>
      <w:szCs w:val="16"/>
    </w:rPr>
  </w:style>
  <w:style w:type="character" w:styleId="CommentReference">
    <w:name w:val="annotation reference"/>
    <w:uiPriority w:val="99"/>
    <w:rsid w:val="00DA341D"/>
    <w:rPr>
      <w:sz w:val="16"/>
      <w:szCs w:val="16"/>
    </w:rPr>
  </w:style>
  <w:style w:type="paragraph" w:styleId="CommentText">
    <w:name w:val="annotation text"/>
    <w:basedOn w:val="Normal"/>
    <w:link w:val="CommentTextChar"/>
    <w:rsid w:val="00DA341D"/>
    <w:rPr>
      <w:sz w:val="20"/>
      <w:szCs w:val="20"/>
    </w:rPr>
  </w:style>
  <w:style w:type="character" w:customStyle="1" w:styleId="CommentTextChar">
    <w:name w:val="Comment Text Char"/>
    <w:basedOn w:val="DefaultParagraphFont"/>
    <w:link w:val="CommentText"/>
    <w:rsid w:val="00DA341D"/>
  </w:style>
  <w:style w:type="paragraph" w:styleId="CommentSubject">
    <w:name w:val="annotation subject"/>
    <w:basedOn w:val="CommentText"/>
    <w:next w:val="CommentText"/>
    <w:link w:val="CommentSubjectChar"/>
    <w:rsid w:val="00DA341D"/>
    <w:rPr>
      <w:b/>
      <w:bCs/>
      <w:lang w:val="x-none" w:eastAsia="x-none"/>
    </w:rPr>
  </w:style>
  <w:style w:type="character" w:customStyle="1" w:styleId="CommentSubjectChar">
    <w:name w:val="Comment Subject Char"/>
    <w:link w:val="CommentSubject"/>
    <w:rsid w:val="00DA341D"/>
    <w:rPr>
      <w:b/>
      <w:bCs/>
    </w:rPr>
  </w:style>
  <w:style w:type="paragraph" w:customStyle="1" w:styleId="Default">
    <w:name w:val="Default"/>
    <w:rsid w:val="00393238"/>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rsid w:val="004A0059"/>
  </w:style>
  <w:style w:type="character" w:customStyle="1" w:styleId="FootnoteTextChar">
    <w:name w:val="Footnote Text Char"/>
    <w:link w:val="FootnoteText"/>
    <w:rsid w:val="004A0059"/>
    <w:rPr>
      <w:sz w:val="24"/>
      <w:szCs w:val="24"/>
    </w:rPr>
  </w:style>
  <w:style w:type="character" w:styleId="FootnoteReference">
    <w:name w:val="footnote reference"/>
    <w:rsid w:val="004A0059"/>
    <w:rPr>
      <w:vertAlign w:val="superscript"/>
    </w:rPr>
  </w:style>
  <w:style w:type="paragraph" w:customStyle="1" w:styleId="MediumList2-Accent21">
    <w:name w:val="Medium List 2 - Accent 21"/>
    <w:hidden/>
    <w:rsid w:val="00F062AB"/>
    <w:rPr>
      <w:sz w:val="24"/>
      <w:szCs w:val="24"/>
    </w:rPr>
  </w:style>
  <w:style w:type="paragraph" w:customStyle="1" w:styleId="ColorfulShading-Accent11">
    <w:name w:val="Colorful Shading - Accent 11"/>
    <w:hidden/>
    <w:rsid w:val="000D20D0"/>
    <w:rPr>
      <w:sz w:val="24"/>
      <w:szCs w:val="24"/>
    </w:rPr>
  </w:style>
  <w:style w:type="character" w:customStyle="1" w:styleId="UnresolvedMention1">
    <w:name w:val="Unresolved Mention1"/>
    <w:uiPriority w:val="52"/>
    <w:rsid w:val="00EF0755"/>
    <w:rPr>
      <w:color w:val="605E5C"/>
      <w:shd w:val="clear" w:color="auto" w:fill="E1DFDD"/>
    </w:rPr>
  </w:style>
  <w:style w:type="paragraph" w:styleId="BodyText">
    <w:name w:val="Body Text"/>
    <w:basedOn w:val="Normal"/>
    <w:link w:val="BodyTextChar"/>
    <w:uiPriority w:val="1"/>
    <w:qFormat/>
    <w:rsid w:val="001D0D42"/>
    <w:pPr>
      <w:widowControl w:val="0"/>
      <w:autoSpaceDE w:val="0"/>
      <w:autoSpaceDN w:val="0"/>
    </w:pPr>
    <w:rPr>
      <w:rFonts w:ascii="Garamond" w:eastAsia="Garamond" w:hAnsi="Garamond" w:cs="Garamond"/>
      <w:b/>
      <w:bCs/>
      <w:sz w:val="27"/>
      <w:szCs w:val="27"/>
    </w:rPr>
  </w:style>
  <w:style w:type="character" w:customStyle="1" w:styleId="BodyTextChar">
    <w:name w:val="Body Text Char"/>
    <w:link w:val="BodyText"/>
    <w:uiPriority w:val="1"/>
    <w:rsid w:val="001D0D42"/>
    <w:rPr>
      <w:rFonts w:ascii="Garamond" w:eastAsia="Garamond" w:hAnsi="Garamond" w:cs="Garamond"/>
      <w:b/>
      <w:bCs/>
      <w:sz w:val="27"/>
      <w:szCs w:val="27"/>
    </w:rPr>
  </w:style>
  <w:style w:type="character" w:customStyle="1" w:styleId="Heading7Char">
    <w:name w:val="Heading 7 Char"/>
    <w:link w:val="Heading7"/>
    <w:rsid w:val="00EA7C10"/>
    <w:rPr>
      <w:rFonts w:ascii="Arial" w:eastAsia="Times New Roman" w:hAnsi="Arial"/>
      <w:b/>
      <w:bCs/>
      <w:sz w:val="24"/>
    </w:rPr>
  </w:style>
  <w:style w:type="paragraph" w:styleId="NormalWeb">
    <w:name w:val="Normal (Web)"/>
    <w:basedOn w:val="Normal"/>
    <w:uiPriority w:val="99"/>
    <w:rsid w:val="00EA7C10"/>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EA7C10"/>
    <w:pPr>
      <w:spacing w:after="160" w:line="259" w:lineRule="auto"/>
      <w:ind w:left="720"/>
      <w:contextualSpacing/>
    </w:pPr>
    <w:rPr>
      <w:rFonts w:ascii="Calibri" w:eastAsia="Times New Roman" w:hAnsi="Calibri"/>
      <w:sz w:val="22"/>
      <w:szCs w:val="22"/>
    </w:rPr>
  </w:style>
  <w:style w:type="character" w:customStyle="1" w:styleId="Heading1Char">
    <w:name w:val="Heading 1 Char"/>
    <w:link w:val="Heading1"/>
    <w:rsid w:val="00C75CBC"/>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0046DD"/>
    <w:rPr>
      <w:rFonts w:ascii="Calibri Light" w:eastAsia="Times New Roman" w:hAnsi="Calibri Light" w:cs="Times New Roman"/>
      <w:b/>
      <w:bCs/>
      <w:i/>
      <w:iCs/>
      <w:sz w:val="28"/>
      <w:szCs w:val="28"/>
    </w:rPr>
  </w:style>
  <w:style w:type="character" w:customStyle="1" w:styleId="field-content">
    <w:name w:val="field-content"/>
    <w:basedOn w:val="DefaultParagraphFont"/>
    <w:rsid w:val="00B42105"/>
  </w:style>
  <w:style w:type="paragraph" w:styleId="NoSpacing">
    <w:name w:val="No Spacing"/>
    <w:uiPriority w:val="1"/>
    <w:qFormat/>
    <w:rsid w:val="00665B7D"/>
    <w:rPr>
      <w:rFonts w:ascii="Calibri" w:eastAsiaTheme="minorEastAsia" w:hAnsi="Calibri"/>
      <w:sz w:val="22"/>
      <w:szCs w:val="22"/>
    </w:rPr>
  </w:style>
  <w:style w:type="paragraph" w:customStyle="1" w:styleId="ColorfulList-Accent11">
    <w:name w:val="Colorful List - Accent 11"/>
    <w:basedOn w:val="Normal"/>
    <w:uiPriority w:val="34"/>
    <w:qFormat/>
    <w:rsid w:val="009B09B4"/>
    <w:pPr>
      <w:spacing w:after="200" w:line="276" w:lineRule="auto"/>
      <w:ind w:left="720"/>
      <w:contextualSpacing/>
    </w:pPr>
    <w:rPr>
      <w:rFonts w:ascii="Calibri" w:eastAsia="Calibri" w:hAnsi="Calibri"/>
      <w:sz w:val="22"/>
      <w:szCs w:val="22"/>
    </w:rPr>
  </w:style>
  <w:style w:type="character" w:styleId="HTMLCite">
    <w:name w:val="HTML Cite"/>
    <w:uiPriority w:val="99"/>
    <w:unhideWhenUsed/>
    <w:rsid w:val="009B09B4"/>
    <w:rPr>
      <w:i/>
      <w:iCs/>
    </w:rPr>
  </w:style>
  <w:style w:type="character" w:styleId="Strong">
    <w:name w:val="Strong"/>
    <w:uiPriority w:val="22"/>
    <w:qFormat/>
    <w:rsid w:val="005D1E91"/>
    <w:rPr>
      <w:b/>
      <w:bCs/>
    </w:rPr>
  </w:style>
  <w:style w:type="paragraph" w:customStyle="1" w:styleId="Body">
    <w:name w:val="Body"/>
    <w:rsid w:val="00B759AB"/>
    <w:pPr>
      <w:pBdr>
        <w:top w:val="nil"/>
        <w:left w:val="nil"/>
        <w:bottom w:val="nil"/>
        <w:right w:val="nil"/>
        <w:between w:val="nil"/>
        <w:bar w:val="nil"/>
      </w:pBdr>
    </w:pPr>
    <w:rPr>
      <w:rFonts w:ascii="Calibri" w:eastAsia="Arial Unicode MS" w:hAnsi="Calibri" w:cs="Arial Unicode MS"/>
      <w:color w:val="000000"/>
      <w:sz w:val="24"/>
      <w:szCs w:val="24"/>
      <w:u w:color="000000"/>
      <w:bdr w:val="nil"/>
    </w:rPr>
  </w:style>
  <w:style w:type="paragraph" w:customStyle="1" w:styleId="xmsonormal">
    <w:name w:val="x_msonormal"/>
    <w:basedOn w:val="Normal"/>
    <w:rsid w:val="00B759AB"/>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C3569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35693"/>
    <w:rPr>
      <w:rFonts w:ascii="Consolas" w:eastAsiaTheme="minorHAnsi" w:hAnsi="Consolas" w:cstheme="minorBidi"/>
      <w:sz w:val="21"/>
      <w:szCs w:val="21"/>
    </w:rPr>
  </w:style>
  <w:style w:type="character" w:customStyle="1" w:styleId="markedcontent">
    <w:name w:val="markedcontent"/>
    <w:rsid w:val="00757BC6"/>
  </w:style>
  <w:style w:type="paragraph" w:styleId="Revision">
    <w:name w:val="Revision"/>
    <w:hidden/>
    <w:semiHidden/>
    <w:rsid w:val="0017312F"/>
    <w:rPr>
      <w:sz w:val="24"/>
      <w:szCs w:val="24"/>
    </w:rPr>
  </w:style>
  <w:style w:type="paragraph" w:styleId="Subtitle">
    <w:name w:val="Subtitle"/>
    <w:basedOn w:val="Normal"/>
    <w:link w:val="SubtitleChar"/>
    <w:qFormat/>
    <w:rsid w:val="00EB1C96"/>
    <w:rPr>
      <w:rFonts w:ascii="Palatino Linotype" w:eastAsia="Times New Roman" w:hAnsi="Palatino Linotype"/>
      <w:b/>
      <w:bCs/>
      <w:szCs w:val="20"/>
    </w:rPr>
  </w:style>
  <w:style w:type="character" w:customStyle="1" w:styleId="SubtitleChar">
    <w:name w:val="Subtitle Char"/>
    <w:basedOn w:val="DefaultParagraphFont"/>
    <w:link w:val="Subtitle"/>
    <w:rsid w:val="00EB1C96"/>
    <w:rPr>
      <w:rFonts w:ascii="Palatino Linotype" w:eastAsia="Times New Roman" w:hAnsi="Palatino Linotype"/>
      <w:b/>
      <w:bCs/>
      <w:sz w:val="24"/>
    </w:rPr>
  </w:style>
  <w:style w:type="paragraph" w:styleId="Title">
    <w:name w:val="Title"/>
    <w:basedOn w:val="Normal"/>
    <w:link w:val="TitleChar"/>
    <w:qFormat/>
    <w:rsid w:val="00F11282"/>
    <w:pPr>
      <w:jc w:val="center"/>
    </w:pPr>
    <w:rPr>
      <w:rFonts w:ascii="Times New Roman" w:eastAsia="Times New Roman" w:hAnsi="Times New Roman"/>
      <w:b/>
      <w:sz w:val="28"/>
      <w:szCs w:val="20"/>
    </w:rPr>
  </w:style>
  <w:style w:type="character" w:customStyle="1" w:styleId="TitleChar">
    <w:name w:val="Title Char"/>
    <w:basedOn w:val="DefaultParagraphFont"/>
    <w:link w:val="Title"/>
    <w:rsid w:val="00F11282"/>
    <w:rPr>
      <w:rFonts w:ascii="Times New Roman" w:eastAsia="Times New Roman" w:hAnsi="Times New Roman"/>
      <w:b/>
      <w:sz w:val="28"/>
    </w:rPr>
  </w:style>
  <w:style w:type="character" w:customStyle="1" w:styleId="hgkelc">
    <w:name w:val="hgkelc"/>
    <w:basedOn w:val="DefaultParagraphFont"/>
    <w:rsid w:val="002A0FCE"/>
  </w:style>
  <w:style w:type="character" w:customStyle="1" w:styleId="highlight">
    <w:name w:val="highlight"/>
    <w:rsid w:val="00AD4ACA"/>
  </w:style>
  <w:style w:type="character" w:styleId="UnresolvedMention">
    <w:name w:val="Unresolved Mention"/>
    <w:basedOn w:val="DefaultParagraphFont"/>
    <w:uiPriority w:val="99"/>
    <w:semiHidden/>
    <w:unhideWhenUsed/>
    <w:rsid w:val="003252F7"/>
    <w:rPr>
      <w:color w:val="605E5C"/>
      <w:shd w:val="clear" w:color="auto" w:fill="E1DFDD"/>
    </w:rPr>
  </w:style>
  <w:style w:type="character" w:customStyle="1" w:styleId="Heading3Char">
    <w:name w:val="Heading 3 Char"/>
    <w:basedOn w:val="DefaultParagraphFont"/>
    <w:link w:val="Heading3"/>
    <w:semiHidden/>
    <w:rsid w:val="0093443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934433"/>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1491">
      <w:bodyDiv w:val="1"/>
      <w:marLeft w:val="0"/>
      <w:marRight w:val="0"/>
      <w:marTop w:val="0"/>
      <w:marBottom w:val="0"/>
      <w:divBdr>
        <w:top w:val="none" w:sz="0" w:space="0" w:color="auto"/>
        <w:left w:val="none" w:sz="0" w:space="0" w:color="auto"/>
        <w:bottom w:val="none" w:sz="0" w:space="0" w:color="auto"/>
        <w:right w:val="none" w:sz="0" w:space="0" w:color="auto"/>
      </w:divBdr>
    </w:div>
    <w:div w:id="43410004">
      <w:bodyDiv w:val="1"/>
      <w:marLeft w:val="0"/>
      <w:marRight w:val="0"/>
      <w:marTop w:val="0"/>
      <w:marBottom w:val="0"/>
      <w:divBdr>
        <w:top w:val="none" w:sz="0" w:space="0" w:color="auto"/>
        <w:left w:val="none" w:sz="0" w:space="0" w:color="auto"/>
        <w:bottom w:val="none" w:sz="0" w:space="0" w:color="auto"/>
        <w:right w:val="none" w:sz="0" w:space="0" w:color="auto"/>
      </w:divBdr>
    </w:div>
    <w:div w:id="214242162">
      <w:bodyDiv w:val="1"/>
      <w:marLeft w:val="0"/>
      <w:marRight w:val="0"/>
      <w:marTop w:val="0"/>
      <w:marBottom w:val="0"/>
      <w:divBdr>
        <w:top w:val="none" w:sz="0" w:space="0" w:color="auto"/>
        <w:left w:val="none" w:sz="0" w:space="0" w:color="auto"/>
        <w:bottom w:val="none" w:sz="0" w:space="0" w:color="auto"/>
        <w:right w:val="none" w:sz="0" w:space="0" w:color="auto"/>
      </w:divBdr>
    </w:div>
    <w:div w:id="396442866">
      <w:bodyDiv w:val="1"/>
      <w:marLeft w:val="0"/>
      <w:marRight w:val="0"/>
      <w:marTop w:val="0"/>
      <w:marBottom w:val="0"/>
      <w:divBdr>
        <w:top w:val="none" w:sz="0" w:space="0" w:color="auto"/>
        <w:left w:val="none" w:sz="0" w:space="0" w:color="auto"/>
        <w:bottom w:val="none" w:sz="0" w:space="0" w:color="auto"/>
        <w:right w:val="none" w:sz="0" w:space="0" w:color="auto"/>
      </w:divBdr>
    </w:div>
    <w:div w:id="404955160">
      <w:bodyDiv w:val="1"/>
      <w:marLeft w:val="0"/>
      <w:marRight w:val="0"/>
      <w:marTop w:val="0"/>
      <w:marBottom w:val="0"/>
      <w:divBdr>
        <w:top w:val="none" w:sz="0" w:space="0" w:color="auto"/>
        <w:left w:val="none" w:sz="0" w:space="0" w:color="auto"/>
        <w:bottom w:val="none" w:sz="0" w:space="0" w:color="auto"/>
        <w:right w:val="none" w:sz="0" w:space="0" w:color="auto"/>
      </w:divBdr>
    </w:div>
    <w:div w:id="407388514">
      <w:bodyDiv w:val="1"/>
      <w:marLeft w:val="0"/>
      <w:marRight w:val="0"/>
      <w:marTop w:val="0"/>
      <w:marBottom w:val="0"/>
      <w:divBdr>
        <w:top w:val="none" w:sz="0" w:space="0" w:color="auto"/>
        <w:left w:val="none" w:sz="0" w:space="0" w:color="auto"/>
        <w:bottom w:val="none" w:sz="0" w:space="0" w:color="auto"/>
        <w:right w:val="none" w:sz="0" w:space="0" w:color="auto"/>
      </w:divBdr>
    </w:div>
    <w:div w:id="590509965">
      <w:bodyDiv w:val="1"/>
      <w:marLeft w:val="0"/>
      <w:marRight w:val="0"/>
      <w:marTop w:val="0"/>
      <w:marBottom w:val="0"/>
      <w:divBdr>
        <w:top w:val="none" w:sz="0" w:space="0" w:color="auto"/>
        <w:left w:val="none" w:sz="0" w:space="0" w:color="auto"/>
        <w:bottom w:val="none" w:sz="0" w:space="0" w:color="auto"/>
        <w:right w:val="none" w:sz="0" w:space="0" w:color="auto"/>
      </w:divBdr>
    </w:div>
    <w:div w:id="827552540">
      <w:bodyDiv w:val="1"/>
      <w:marLeft w:val="0"/>
      <w:marRight w:val="0"/>
      <w:marTop w:val="0"/>
      <w:marBottom w:val="0"/>
      <w:divBdr>
        <w:top w:val="none" w:sz="0" w:space="0" w:color="auto"/>
        <w:left w:val="none" w:sz="0" w:space="0" w:color="auto"/>
        <w:bottom w:val="none" w:sz="0" w:space="0" w:color="auto"/>
        <w:right w:val="none" w:sz="0" w:space="0" w:color="auto"/>
      </w:divBdr>
    </w:div>
    <w:div w:id="927077417">
      <w:bodyDiv w:val="1"/>
      <w:marLeft w:val="0"/>
      <w:marRight w:val="0"/>
      <w:marTop w:val="0"/>
      <w:marBottom w:val="0"/>
      <w:divBdr>
        <w:top w:val="none" w:sz="0" w:space="0" w:color="auto"/>
        <w:left w:val="none" w:sz="0" w:space="0" w:color="auto"/>
        <w:bottom w:val="none" w:sz="0" w:space="0" w:color="auto"/>
        <w:right w:val="none" w:sz="0" w:space="0" w:color="auto"/>
      </w:divBdr>
    </w:div>
    <w:div w:id="1015352272">
      <w:bodyDiv w:val="1"/>
      <w:marLeft w:val="0"/>
      <w:marRight w:val="0"/>
      <w:marTop w:val="0"/>
      <w:marBottom w:val="0"/>
      <w:divBdr>
        <w:top w:val="none" w:sz="0" w:space="0" w:color="auto"/>
        <w:left w:val="none" w:sz="0" w:space="0" w:color="auto"/>
        <w:bottom w:val="none" w:sz="0" w:space="0" w:color="auto"/>
        <w:right w:val="none" w:sz="0" w:space="0" w:color="auto"/>
      </w:divBdr>
    </w:div>
    <w:div w:id="1138885999">
      <w:bodyDiv w:val="1"/>
      <w:marLeft w:val="0"/>
      <w:marRight w:val="0"/>
      <w:marTop w:val="0"/>
      <w:marBottom w:val="0"/>
      <w:divBdr>
        <w:top w:val="none" w:sz="0" w:space="0" w:color="auto"/>
        <w:left w:val="none" w:sz="0" w:space="0" w:color="auto"/>
        <w:bottom w:val="none" w:sz="0" w:space="0" w:color="auto"/>
        <w:right w:val="none" w:sz="0" w:space="0" w:color="auto"/>
      </w:divBdr>
    </w:div>
    <w:div w:id="1236473212">
      <w:bodyDiv w:val="1"/>
      <w:marLeft w:val="0"/>
      <w:marRight w:val="0"/>
      <w:marTop w:val="0"/>
      <w:marBottom w:val="0"/>
      <w:divBdr>
        <w:top w:val="none" w:sz="0" w:space="0" w:color="auto"/>
        <w:left w:val="none" w:sz="0" w:space="0" w:color="auto"/>
        <w:bottom w:val="none" w:sz="0" w:space="0" w:color="auto"/>
        <w:right w:val="none" w:sz="0" w:space="0" w:color="auto"/>
      </w:divBdr>
    </w:div>
    <w:div w:id="1355838878">
      <w:bodyDiv w:val="1"/>
      <w:marLeft w:val="0"/>
      <w:marRight w:val="0"/>
      <w:marTop w:val="0"/>
      <w:marBottom w:val="0"/>
      <w:divBdr>
        <w:top w:val="none" w:sz="0" w:space="0" w:color="auto"/>
        <w:left w:val="none" w:sz="0" w:space="0" w:color="auto"/>
        <w:bottom w:val="none" w:sz="0" w:space="0" w:color="auto"/>
        <w:right w:val="none" w:sz="0" w:space="0" w:color="auto"/>
      </w:divBdr>
    </w:div>
    <w:div w:id="1431003854">
      <w:bodyDiv w:val="1"/>
      <w:marLeft w:val="0"/>
      <w:marRight w:val="0"/>
      <w:marTop w:val="0"/>
      <w:marBottom w:val="0"/>
      <w:divBdr>
        <w:top w:val="none" w:sz="0" w:space="0" w:color="auto"/>
        <w:left w:val="none" w:sz="0" w:space="0" w:color="auto"/>
        <w:bottom w:val="none" w:sz="0" w:space="0" w:color="auto"/>
        <w:right w:val="none" w:sz="0" w:space="0" w:color="auto"/>
      </w:divBdr>
    </w:div>
    <w:div w:id="1710716268">
      <w:bodyDiv w:val="1"/>
      <w:marLeft w:val="0"/>
      <w:marRight w:val="0"/>
      <w:marTop w:val="0"/>
      <w:marBottom w:val="0"/>
      <w:divBdr>
        <w:top w:val="none" w:sz="0" w:space="0" w:color="auto"/>
        <w:left w:val="none" w:sz="0" w:space="0" w:color="auto"/>
        <w:bottom w:val="none" w:sz="0" w:space="0" w:color="auto"/>
        <w:right w:val="none" w:sz="0" w:space="0" w:color="auto"/>
      </w:divBdr>
    </w:div>
    <w:div w:id="1756895841">
      <w:bodyDiv w:val="1"/>
      <w:marLeft w:val="0"/>
      <w:marRight w:val="0"/>
      <w:marTop w:val="0"/>
      <w:marBottom w:val="0"/>
      <w:divBdr>
        <w:top w:val="none" w:sz="0" w:space="0" w:color="auto"/>
        <w:left w:val="none" w:sz="0" w:space="0" w:color="auto"/>
        <w:bottom w:val="none" w:sz="0" w:space="0" w:color="auto"/>
        <w:right w:val="none" w:sz="0" w:space="0" w:color="auto"/>
      </w:divBdr>
    </w:div>
    <w:div w:id="1921405219">
      <w:bodyDiv w:val="1"/>
      <w:marLeft w:val="0"/>
      <w:marRight w:val="0"/>
      <w:marTop w:val="0"/>
      <w:marBottom w:val="0"/>
      <w:divBdr>
        <w:top w:val="none" w:sz="0" w:space="0" w:color="auto"/>
        <w:left w:val="none" w:sz="0" w:space="0" w:color="auto"/>
        <w:bottom w:val="none" w:sz="0" w:space="0" w:color="auto"/>
        <w:right w:val="none" w:sz="0" w:space="0" w:color="auto"/>
      </w:divBdr>
      <w:divsChild>
        <w:div w:id="197402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742394">
      <w:bodyDiv w:val="1"/>
      <w:marLeft w:val="0"/>
      <w:marRight w:val="0"/>
      <w:marTop w:val="0"/>
      <w:marBottom w:val="0"/>
      <w:divBdr>
        <w:top w:val="none" w:sz="0" w:space="0" w:color="auto"/>
        <w:left w:val="none" w:sz="0" w:space="0" w:color="auto"/>
        <w:bottom w:val="none" w:sz="0" w:space="0" w:color="auto"/>
        <w:right w:val="none" w:sz="0" w:space="0" w:color="auto"/>
      </w:divBdr>
    </w:div>
    <w:div w:id="1984187970">
      <w:bodyDiv w:val="1"/>
      <w:marLeft w:val="0"/>
      <w:marRight w:val="0"/>
      <w:marTop w:val="0"/>
      <w:marBottom w:val="0"/>
      <w:divBdr>
        <w:top w:val="none" w:sz="0" w:space="0" w:color="auto"/>
        <w:left w:val="none" w:sz="0" w:space="0" w:color="auto"/>
        <w:bottom w:val="none" w:sz="0" w:space="0" w:color="auto"/>
        <w:right w:val="none" w:sz="0" w:space="0" w:color="auto"/>
      </w:divBdr>
    </w:div>
    <w:div w:id="2075079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TextClient.xhtml?bill_id=202120220AB928" TargetMode="External"/><Relationship Id="rId13" Type="http://schemas.openxmlformats.org/officeDocument/2006/relationships/hyperlink" Target="https://legiscan.com/CA/text/AB656/id/2841194" TargetMode="External"/><Relationship Id="rId18" Type="http://schemas.openxmlformats.org/officeDocument/2006/relationships/hyperlink" Target="https://billtexts.s3.amazonaws.com/ca/ca-analysishttps-leginfo-legislature-ca-gov-faces-billAnalysisClient-xhtml-bill-id-202320240AB506-ca-analysis-365384.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egiscan.com/CA/text/AB1749/id/2814674" TargetMode="External"/><Relationship Id="rId17" Type="http://schemas.openxmlformats.org/officeDocument/2006/relationships/hyperlink" Target="https://leginfo.legislature.ca.gov/faces/billTextClient.xhtml?bill_id=201920200AB1460" TargetMode="External"/><Relationship Id="rId2" Type="http://schemas.openxmlformats.org/officeDocument/2006/relationships/numbering" Target="numbering.xml"/><Relationship Id="rId16" Type="http://schemas.openxmlformats.org/officeDocument/2006/relationships/hyperlink" Target="https://legiscan.com/CA/text/AB1749/id/28146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can.com/CA/text/AB1749/id/2814674" TargetMode="External"/><Relationship Id="rId5" Type="http://schemas.openxmlformats.org/officeDocument/2006/relationships/webSettings" Target="webSettings.xml"/><Relationship Id="rId15" Type="http://schemas.openxmlformats.org/officeDocument/2006/relationships/hyperlink" Target="https://senate.universityofcalifornia.edu/bylaws-regulations/regulations/rpart3.html" TargetMode="External"/><Relationship Id="rId23" Type="http://schemas.openxmlformats.org/officeDocument/2006/relationships/theme" Target="theme/theme1.xml"/><Relationship Id="rId10" Type="http://schemas.openxmlformats.org/officeDocument/2006/relationships/hyperlink" Target="https://legiscan.com/CA/text/AB1749/id/281467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as-ca.org/cal-getc/" TargetMode="External"/><Relationship Id="rId14" Type="http://schemas.openxmlformats.org/officeDocument/2006/relationships/hyperlink" Target="https://legiscan.com/CA/text/AB101/id/243659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64C1-F8EE-41BF-ADCF-9F14C891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2321</Words>
  <Characters>13235</Characters>
  <Application>Microsoft Office Word</Application>
  <DocSecurity>0</DocSecurity>
  <Lines>110</Lines>
  <Paragraphs>31</Paragraphs>
  <ScaleCrop>false</ScaleCrop>
  <Company>Academic Senate for California Community Colleges</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dc:creator>
  <cp:keywords/>
  <dc:description/>
  <cp:lastModifiedBy>Kyoko Hatano</cp:lastModifiedBy>
  <cp:revision>29</cp:revision>
  <cp:lastPrinted>2020-02-20T15:46:00Z</cp:lastPrinted>
  <dcterms:created xsi:type="dcterms:W3CDTF">2023-08-16T17:17:00Z</dcterms:created>
  <dcterms:modified xsi:type="dcterms:W3CDTF">2023-12-13T16:26:00Z</dcterms:modified>
</cp:coreProperties>
</file>