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C084" w14:textId="4264427F" w:rsidR="00EA7C10" w:rsidRDefault="00EA7C10" w:rsidP="00F757B7">
      <w:pPr>
        <w:pStyle w:val="Heading7"/>
        <w:tabs>
          <w:tab w:val="left" w:pos="3600"/>
        </w:tabs>
        <w:jc w:val="center"/>
        <w:rPr>
          <w:rFonts w:ascii="Calibri" w:hAnsi="Calibri" w:cs="Calibri"/>
          <w:sz w:val="22"/>
          <w:szCs w:val="22"/>
        </w:rPr>
      </w:pPr>
    </w:p>
    <w:p w14:paraId="445650FF" w14:textId="77777777" w:rsidR="0080701A" w:rsidRDefault="0080701A" w:rsidP="0080701A"/>
    <w:p w14:paraId="03D76C2B" w14:textId="77777777" w:rsidR="00514AA8" w:rsidRPr="00215370" w:rsidRDefault="00514AA8" w:rsidP="0080701A">
      <w:pPr>
        <w:rPr>
          <w:sz w:val="22"/>
          <w:szCs w:val="22"/>
        </w:rPr>
      </w:pPr>
    </w:p>
    <w:p w14:paraId="6B518E87" w14:textId="77777777" w:rsidR="00514AA8" w:rsidRPr="00215370" w:rsidRDefault="00514AA8" w:rsidP="0080701A">
      <w:pPr>
        <w:rPr>
          <w:sz w:val="22"/>
          <w:szCs w:val="22"/>
        </w:rPr>
      </w:pPr>
    </w:p>
    <w:p w14:paraId="356A489E" w14:textId="77777777" w:rsidR="00EA7C10" w:rsidRPr="00215370" w:rsidRDefault="00EA7C10" w:rsidP="00251CA6">
      <w:pPr>
        <w:pStyle w:val="Heading7"/>
        <w:tabs>
          <w:tab w:val="left" w:pos="3600"/>
        </w:tabs>
        <w:jc w:val="center"/>
        <w:rPr>
          <w:rFonts w:ascii="Calibri" w:hAnsi="Calibri" w:cs="Calibri"/>
          <w:smallCaps/>
          <w:sz w:val="22"/>
          <w:szCs w:val="22"/>
        </w:rPr>
      </w:pPr>
      <w:r w:rsidRPr="00215370">
        <w:rPr>
          <w:rFonts w:ascii="Calibri" w:hAnsi="Calibri" w:cs="Calibri"/>
          <w:smallCaps/>
          <w:sz w:val="22"/>
          <w:szCs w:val="22"/>
        </w:rPr>
        <w:t>ICAS</w:t>
      </w:r>
      <w:r w:rsidR="002A6FAC" w:rsidRPr="00215370">
        <w:rPr>
          <w:rFonts w:ascii="Calibri" w:hAnsi="Calibri" w:cs="Calibri"/>
          <w:smallCaps/>
          <w:sz w:val="22"/>
          <w:szCs w:val="22"/>
        </w:rPr>
        <w:t xml:space="preserve"> </w:t>
      </w:r>
      <w:r w:rsidRPr="00215370">
        <w:rPr>
          <w:rFonts w:ascii="Calibri" w:hAnsi="Calibri" w:cs="Calibri"/>
          <w:smallCaps/>
          <w:sz w:val="22"/>
          <w:szCs w:val="22"/>
        </w:rPr>
        <w:t>Meeting Minutes</w:t>
      </w:r>
    </w:p>
    <w:p w14:paraId="4970A5DF" w14:textId="09CE3B17" w:rsidR="00D932B5" w:rsidRPr="00215370" w:rsidRDefault="007E6862" w:rsidP="00251CA6">
      <w:pPr>
        <w:pStyle w:val="NormalWeb"/>
        <w:spacing w:before="0" w:beforeAutospacing="0" w:after="0" w:afterAutospacing="0"/>
        <w:jc w:val="center"/>
        <w:rPr>
          <w:rFonts w:ascii="Calibri" w:hAnsi="Calibri" w:cs="Calibri"/>
          <w:bCs/>
          <w:sz w:val="22"/>
          <w:szCs w:val="22"/>
        </w:rPr>
      </w:pPr>
      <w:r w:rsidRPr="00215370">
        <w:rPr>
          <w:rFonts w:ascii="Calibri" w:hAnsi="Calibri" w:cs="Calibri"/>
          <w:bCs/>
          <w:sz w:val="22"/>
          <w:szCs w:val="22"/>
        </w:rPr>
        <w:t>Tues</w:t>
      </w:r>
      <w:r w:rsidR="002A4F9F" w:rsidRPr="00215370">
        <w:rPr>
          <w:rFonts w:ascii="Calibri" w:hAnsi="Calibri" w:cs="Calibri"/>
          <w:bCs/>
          <w:sz w:val="22"/>
          <w:szCs w:val="22"/>
        </w:rPr>
        <w:t xml:space="preserve">day, </w:t>
      </w:r>
      <w:r w:rsidRPr="00215370">
        <w:rPr>
          <w:rFonts w:ascii="Calibri" w:hAnsi="Calibri" w:cs="Calibri"/>
          <w:bCs/>
          <w:sz w:val="22"/>
          <w:szCs w:val="22"/>
        </w:rPr>
        <w:t>April 18</w:t>
      </w:r>
      <w:r w:rsidR="00885165" w:rsidRPr="00215370">
        <w:rPr>
          <w:rFonts w:ascii="Calibri" w:hAnsi="Calibri" w:cs="Calibri"/>
          <w:bCs/>
          <w:sz w:val="22"/>
          <w:szCs w:val="22"/>
        </w:rPr>
        <w:t>, 202</w:t>
      </w:r>
      <w:r w:rsidR="005C5D6D" w:rsidRPr="00215370">
        <w:rPr>
          <w:rFonts w:ascii="Calibri" w:hAnsi="Calibri" w:cs="Calibri"/>
          <w:bCs/>
          <w:sz w:val="22"/>
          <w:szCs w:val="22"/>
        </w:rPr>
        <w:t>3</w:t>
      </w:r>
      <w:r w:rsidR="000802FD" w:rsidRPr="00215370">
        <w:rPr>
          <w:rFonts w:ascii="Calibri" w:hAnsi="Calibri" w:cs="Calibri"/>
          <w:bCs/>
          <w:sz w:val="22"/>
          <w:szCs w:val="22"/>
        </w:rPr>
        <w:t xml:space="preserve"> </w:t>
      </w:r>
    </w:p>
    <w:p w14:paraId="252A4EBE" w14:textId="4747AB29" w:rsidR="00E2270C" w:rsidRPr="00215370" w:rsidRDefault="007E6862" w:rsidP="00E2270C">
      <w:pPr>
        <w:jc w:val="center"/>
        <w:rPr>
          <w:rFonts w:ascii="Calibri" w:hAnsi="Calibri" w:cs="Calibri"/>
          <w:bCs/>
          <w:sz w:val="22"/>
          <w:szCs w:val="22"/>
        </w:rPr>
      </w:pPr>
      <w:r w:rsidRPr="00215370">
        <w:rPr>
          <w:rFonts w:ascii="Calibri" w:hAnsi="Calibri" w:cs="Calibri"/>
          <w:bCs/>
          <w:sz w:val="22"/>
          <w:szCs w:val="22"/>
        </w:rPr>
        <w:t>Santa Ana College</w:t>
      </w:r>
    </w:p>
    <w:p w14:paraId="55CE9F5C" w14:textId="77777777" w:rsidR="00E2270C" w:rsidRPr="00215370" w:rsidRDefault="00E2270C" w:rsidP="00251CA6">
      <w:pPr>
        <w:rPr>
          <w:rFonts w:ascii="Calibri" w:hAnsi="Calibri" w:cs="Calibri"/>
          <w:sz w:val="22"/>
          <w:szCs w:val="22"/>
        </w:rPr>
      </w:pPr>
    </w:p>
    <w:p w14:paraId="7D4C2672" w14:textId="73C0D446" w:rsidR="00EA7C10" w:rsidRPr="00215370" w:rsidRDefault="00346F17" w:rsidP="00251CA6">
      <w:pPr>
        <w:jc w:val="center"/>
        <w:rPr>
          <w:rFonts w:ascii="Calibri" w:hAnsi="Calibri" w:cs="Calibri"/>
          <w:b/>
          <w:smallCaps/>
          <w:sz w:val="22"/>
          <w:szCs w:val="22"/>
        </w:rPr>
      </w:pPr>
      <w:r w:rsidRPr="00215370">
        <w:rPr>
          <w:rFonts w:ascii="Calibri" w:hAnsi="Calibri" w:cs="Calibri"/>
          <w:b/>
          <w:smallCaps/>
          <w:sz w:val="22"/>
          <w:szCs w:val="22"/>
        </w:rPr>
        <w:t>Roll C</w:t>
      </w:r>
      <w:r w:rsidR="00EA7C10" w:rsidRPr="00215370">
        <w:rPr>
          <w:rFonts w:ascii="Calibri" w:hAnsi="Calibri" w:cs="Calibri"/>
          <w:b/>
          <w:smallCaps/>
          <w:sz w:val="22"/>
          <w:szCs w:val="22"/>
        </w:rPr>
        <w:t>all</w:t>
      </w:r>
    </w:p>
    <w:p w14:paraId="0B72A924" w14:textId="48CF9070" w:rsidR="00FE15D3" w:rsidRPr="00215370" w:rsidRDefault="00FE15D3" w:rsidP="00251CA6">
      <w:pPr>
        <w:jc w:val="center"/>
        <w:rPr>
          <w:rFonts w:ascii="Calibri" w:hAnsi="Calibri" w:cs="Calibri"/>
          <w:b/>
          <w:smallCaps/>
          <w:sz w:val="22"/>
          <w:szCs w:val="22"/>
        </w:rPr>
      </w:pPr>
    </w:p>
    <w:p w14:paraId="5DE4E1AB" w14:textId="77777777" w:rsidR="00FE15D3" w:rsidRPr="00215370" w:rsidRDefault="00FE15D3" w:rsidP="00251CA6">
      <w:pPr>
        <w:jc w:val="center"/>
        <w:rPr>
          <w:rFonts w:ascii="Calibri" w:hAnsi="Calibri" w:cs="Calibri"/>
          <w:b/>
          <w:smallCaps/>
          <w:sz w:val="22"/>
          <w:szCs w:val="22"/>
        </w:rPr>
      </w:pPr>
    </w:p>
    <w:p w14:paraId="3280EEA9" w14:textId="3ECE7018" w:rsidR="00561A7C" w:rsidRPr="00D93794" w:rsidRDefault="00561A7C" w:rsidP="00561A7C">
      <w:pPr>
        <w:rPr>
          <w:rFonts w:ascii="Calibri" w:hAnsi="Calibri" w:cs="Calibri"/>
          <w:sz w:val="22"/>
          <w:szCs w:val="22"/>
        </w:rPr>
      </w:pPr>
      <w:r w:rsidRPr="00D93794">
        <w:rPr>
          <w:rFonts w:ascii="Calibri" w:hAnsi="Calibri" w:cs="Calibri"/>
          <w:sz w:val="22"/>
          <w:szCs w:val="22"/>
        </w:rPr>
        <w:t>(</w:t>
      </w:r>
      <w:r w:rsidR="00FD20FF" w:rsidRPr="00D93794">
        <w:rPr>
          <w:rFonts w:ascii="Calibri" w:hAnsi="Calibri" w:cs="Calibri"/>
          <w:b/>
          <w:bCs/>
          <w:sz w:val="22"/>
          <w:szCs w:val="22"/>
        </w:rPr>
        <w:t>AS</w:t>
      </w:r>
      <w:r w:rsidRPr="00D93794">
        <w:rPr>
          <w:rFonts w:ascii="Calibri" w:hAnsi="Calibri" w:cs="Calibri"/>
          <w:b/>
          <w:bCs/>
          <w:sz w:val="22"/>
          <w:szCs w:val="22"/>
        </w:rPr>
        <w:t>CCC</w:t>
      </w:r>
      <w:r w:rsidRPr="00D93794">
        <w:rPr>
          <w:rFonts w:ascii="Calibri" w:hAnsi="Calibri" w:cs="Calibri"/>
          <w:sz w:val="22"/>
          <w:szCs w:val="22"/>
        </w:rPr>
        <w:t xml:space="preserve">) Virginia May, President; </w:t>
      </w:r>
      <w:r w:rsidR="00F1448A" w:rsidRPr="00D93794">
        <w:rPr>
          <w:rFonts w:ascii="Calibri" w:hAnsi="Calibri" w:cs="Calibri"/>
          <w:sz w:val="22"/>
          <w:szCs w:val="22"/>
        </w:rPr>
        <w:t>Cheryl Aschenbach, Vice President</w:t>
      </w:r>
      <w:r w:rsidR="009D55B9" w:rsidRPr="00D93794">
        <w:rPr>
          <w:rFonts w:ascii="Calibri" w:hAnsi="Calibri" w:cs="Calibri"/>
          <w:sz w:val="22"/>
          <w:szCs w:val="22"/>
        </w:rPr>
        <w:t>;</w:t>
      </w:r>
      <w:r w:rsidR="00F1448A" w:rsidRPr="00D93794">
        <w:rPr>
          <w:rFonts w:ascii="Calibri" w:hAnsi="Calibri" w:cs="Calibri"/>
          <w:sz w:val="22"/>
          <w:szCs w:val="22"/>
        </w:rPr>
        <w:t xml:space="preserve"> </w:t>
      </w:r>
      <w:r w:rsidRPr="00D93794">
        <w:rPr>
          <w:rFonts w:ascii="Calibri" w:hAnsi="Calibri" w:cs="Calibri"/>
          <w:sz w:val="22"/>
          <w:szCs w:val="22"/>
        </w:rPr>
        <w:t xml:space="preserve">Michelle Bean, Treasurer; </w:t>
      </w:r>
      <w:r w:rsidR="00F1448A" w:rsidRPr="00D93794">
        <w:rPr>
          <w:rFonts w:ascii="Calibri" w:hAnsi="Calibri" w:cs="Calibri"/>
          <w:sz w:val="22"/>
          <w:szCs w:val="22"/>
        </w:rPr>
        <w:t xml:space="preserve">LaTonya Parker, Secretary, </w:t>
      </w:r>
      <w:r w:rsidRPr="00D93794">
        <w:rPr>
          <w:rFonts w:ascii="Calibri" w:hAnsi="Calibri" w:cs="Calibri"/>
          <w:sz w:val="22"/>
          <w:szCs w:val="22"/>
        </w:rPr>
        <w:t>Robert Stewart, South Representative; Krystinne Mica, Executive Director</w:t>
      </w:r>
    </w:p>
    <w:p w14:paraId="6D6BCCD6" w14:textId="265486E2" w:rsidR="009B09B4" w:rsidRPr="00D93794" w:rsidRDefault="009B09B4" w:rsidP="00251CA6">
      <w:pPr>
        <w:rPr>
          <w:rFonts w:ascii="Calibri" w:hAnsi="Calibri" w:cs="Calibri"/>
          <w:sz w:val="22"/>
          <w:szCs w:val="22"/>
        </w:rPr>
      </w:pPr>
      <w:r w:rsidRPr="00D93794">
        <w:rPr>
          <w:rFonts w:ascii="Calibri" w:hAnsi="Calibri" w:cs="Calibri"/>
          <w:sz w:val="22"/>
          <w:szCs w:val="22"/>
        </w:rPr>
        <w:t>(</w:t>
      </w:r>
      <w:r w:rsidR="00FD20FF" w:rsidRPr="00D93794">
        <w:rPr>
          <w:rFonts w:ascii="Calibri" w:hAnsi="Calibri" w:cs="Calibri"/>
          <w:b/>
          <w:bCs/>
          <w:sz w:val="22"/>
          <w:szCs w:val="22"/>
        </w:rPr>
        <w:t>AS</w:t>
      </w:r>
      <w:r w:rsidRPr="00D93794">
        <w:rPr>
          <w:rFonts w:ascii="Calibri" w:hAnsi="Calibri" w:cs="Calibri"/>
          <w:b/>
          <w:bCs/>
          <w:sz w:val="22"/>
          <w:szCs w:val="22"/>
        </w:rPr>
        <w:t>CSU</w:t>
      </w:r>
      <w:r w:rsidRPr="00D93794">
        <w:rPr>
          <w:rFonts w:ascii="Calibri" w:hAnsi="Calibri" w:cs="Calibri"/>
          <w:sz w:val="22"/>
          <w:szCs w:val="22"/>
        </w:rPr>
        <w:t xml:space="preserve">) </w:t>
      </w:r>
      <w:r w:rsidR="00ED735A" w:rsidRPr="00D93794">
        <w:rPr>
          <w:rFonts w:ascii="Calibri" w:hAnsi="Calibri" w:cs="Calibri"/>
          <w:sz w:val="22"/>
          <w:szCs w:val="22"/>
        </w:rPr>
        <w:t xml:space="preserve">Beth Steffel, Chair; </w:t>
      </w:r>
      <w:r w:rsidRPr="00D93794">
        <w:rPr>
          <w:rFonts w:ascii="Calibri" w:hAnsi="Calibri" w:cs="Calibri"/>
          <w:sz w:val="22"/>
          <w:szCs w:val="22"/>
        </w:rPr>
        <w:t xml:space="preserve">Thomas Norman, </w:t>
      </w:r>
      <w:r w:rsidR="00F1448A" w:rsidRPr="00D93794">
        <w:rPr>
          <w:rFonts w:ascii="Calibri" w:hAnsi="Calibri" w:cs="Calibri"/>
          <w:sz w:val="22"/>
          <w:szCs w:val="22"/>
        </w:rPr>
        <w:t>Vice Chair</w:t>
      </w:r>
      <w:r w:rsidRPr="00D93794">
        <w:rPr>
          <w:rFonts w:ascii="Calibri" w:hAnsi="Calibri" w:cs="Calibri"/>
          <w:sz w:val="22"/>
          <w:szCs w:val="22"/>
        </w:rPr>
        <w:t xml:space="preserve">; </w:t>
      </w:r>
      <w:r w:rsidR="005D3B3C" w:rsidRPr="00D93794">
        <w:rPr>
          <w:rFonts w:ascii="Calibri" w:hAnsi="Calibri" w:cs="Calibri"/>
          <w:sz w:val="22"/>
          <w:szCs w:val="22"/>
        </w:rPr>
        <w:t xml:space="preserve">Mark Van Selst, Secretary; </w:t>
      </w:r>
      <w:r w:rsidR="00F1448A" w:rsidRPr="00D93794">
        <w:rPr>
          <w:rFonts w:ascii="Calibri" w:hAnsi="Calibri" w:cs="Calibri"/>
          <w:sz w:val="22"/>
          <w:szCs w:val="22"/>
        </w:rPr>
        <w:t>Adam Swenson</w:t>
      </w:r>
      <w:r w:rsidRPr="00D93794">
        <w:rPr>
          <w:rFonts w:ascii="Calibri" w:hAnsi="Calibri" w:cs="Calibri"/>
          <w:sz w:val="22"/>
          <w:szCs w:val="22"/>
        </w:rPr>
        <w:t>, Member-at-Large</w:t>
      </w:r>
      <w:r w:rsidR="003C6A68" w:rsidRPr="00D93794">
        <w:rPr>
          <w:rFonts w:ascii="Calibri" w:hAnsi="Calibri" w:cs="Calibri"/>
          <w:sz w:val="22"/>
          <w:szCs w:val="22"/>
        </w:rPr>
        <w:t>; Elizabeth Boyd, Member-at-Large; Tracy Butler, Executive Director</w:t>
      </w:r>
    </w:p>
    <w:p w14:paraId="06A3BD4D" w14:textId="45BB4F45" w:rsidR="00384B35" w:rsidRPr="00D2655B" w:rsidRDefault="009B09B4" w:rsidP="00620128">
      <w:pPr>
        <w:pStyle w:val="ColorfulList-Accent11"/>
        <w:spacing w:after="0" w:line="240" w:lineRule="auto"/>
        <w:ind w:left="0"/>
      </w:pPr>
      <w:r w:rsidRPr="00D93794">
        <w:rPr>
          <w:rFonts w:cs="Calibri"/>
        </w:rPr>
        <w:t>(</w:t>
      </w:r>
      <w:r w:rsidRPr="00D93794">
        <w:rPr>
          <w:rFonts w:cs="Calibri"/>
          <w:b/>
          <w:bCs/>
        </w:rPr>
        <w:t>UC</w:t>
      </w:r>
      <w:r w:rsidR="00FD20FF" w:rsidRPr="00D93794">
        <w:rPr>
          <w:rFonts w:cs="Calibri"/>
          <w:b/>
          <w:bCs/>
        </w:rPr>
        <w:t>AS</w:t>
      </w:r>
      <w:r w:rsidRPr="00D93794">
        <w:rPr>
          <w:rFonts w:cs="Calibri"/>
        </w:rPr>
        <w:t>) Susan Cochran, Chair;</w:t>
      </w:r>
      <w:r w:rsidR="002E79C1" w:rsidRPr="00D93794">
        <w:rPr>
          <w:rFonts w:cs="Calibri"/>
        </w:rPr>
        <w:t xml:space="preserve"> </w:t>
      </w:r>
      <w:r w:rsidR="00F1448A" w:rsidRPr="00D93794">
        <w:rPr>
          <w:rFonts w:cs="Calibri"/>
        </w:rPr>
        <w:t>James Steintrager, Vice Chair</w:t>
      </w:r>
      <w:r w:rsidR="0009781F" w:rsidRPr="00D93794">
        <w:rPr>
          <w:rFonts w:cs="Calibri"/>
        </w:rPr>
        <w:t xml:space="preserve">; </w:t>
      </w:r>
      <w:r w:rsidR="002E79C1" w:rsidRPr="00D93794">
        <w:rPr>
          <w:rFonts w:cs="Calibri"/>
        </w:rPr>
        <w:t xml:space="preserve">Barbara Knowlton, BOARS Chair; </w:t>
      </w:r>
      <w:r w:rsidR="002E79C1" w:rsidRPr="00D93794">
        <w:rPr>
          <w:rStyle w:val="HTMLCite"/>
          <w:rFonts w:cs="Calibri"/>
          <w:i w:val="0"/>
        </w:rPr>
        <w:t>Eileen Camfield, UCOPE Chair; Melanie Cocco, UCEP Chair;</w:t>
      </w:r>
      <w:r w:rsidR="00FE0E2D" w:rsidRPr="00D93794">
        <w:rPr>
          <w:rStyle w:val="HTMLCite"/>
          <w:rFonts w:cs="Calibri"/>
          <w:i w:val="0"/>
        </w:rPr>
        <w:t xml:space="preserve"> </w:t>
      </w:r>
      <w:r w:rsidR="002E79C1" w:rsidRPr="00D93794">
        <w:rPr>
          <w:rFonts w:cs="Calibri"/>
        </w:rPr>
        <w:t xml:space="preserve">Monica Lin, </w:t>
      </w:r>
      <w:r w:rsidR="00927D42" w:rsidRPr="00D93794">
        <w:rPr>
          <w:rFonts w:cs="Calibri"/>
        </w:rPr>
        <w:t>Executive Director</w:t>
      </w:r>
      <w:r w:rsidR="00384B35">
        <w:rPr>
          <w:rFonts w:cs="Calibri"/>
        </w:rPr>
        <w:t>; Brenda Abrams, Principal Policy Analyst</w:t>
      </w:r>
    </w:p>
    <w:p w14:paraId="43FEEEBF" w14:textId="0890BF2A" w:rsidR="00D21811" w:rsidRDefault="00D21811" w:rsidP="00251CA6">
      <w:pPr>
        <w:rPr>
          <w:rFonts w:ascii="Calibri" w:hAnsi="Calibri" w:cs="Calibri"/>
          <w:sz w:val="22"/>
          <w:szCs w:val="22"/>
        </w:rPr>
      </w:pPr>
    </w:p>
    <w:p w14:paraId="38DFE01D" w14:textId="45ED1E6D" w:rsidR="007E6862" w:rsidRDefault="007E6862" w:rsidP="00251CA6">
      <w:pPr>
        <w:rPr>
          <w:rFonts w:ascii="Calibri" w:hAnsi="Calibri" w:cs="Calibri"/>
          <w:sz w:val="22"/>
          <w:szCs w:val="22"/>
        </w:rPr>
      </w:pPr>
      <w:r>
        <w:rPr>
          <w:rFonts w:ascii="Calibri" w:hAnsi="Calibri" w:cs="Calibri"/>
          <w:sz w:val="22"/>
          <w:szCs w:val="22"/>
        </w:rPr>
        <w:t>Guests:</w:t>
      </w:r>
    </w:p>
    <w:p w14:paraId="00A52924" w14:textId="0D763CAC" w:rsidR="00017C11" w:rsidRDefault="00017C11" w:rsidP="00251CA6">
      <w:pPr>
        <w:rPr>
          <w:rFonts w:ascii="Calibri" w:hAnsi="Calibri" w:cs="Calibri"/>
          <w:sz w:val="22"/>
          <w:szCs w:val="22"/>
        </w:rPr>
      </w:pPr>
      <w:r>
        <w:rPr>
          <w:rFonts w:ascii="Calibri" w:hAnsi="Calibri" w:cs="Calibri"/>
          <w:sz w:val="22"/>
          <w:szCs w:val="22"/>
        </w:rPr>
        <w:t>Tricia Bertram Gallant, Director of Academic Integrity Office, UC San Diego</w:t>
      </w:r>
    </w:p>
    <w:p w14:paraId="660D9904" w14:textId="73B4F843" w:rsidR="007E6862" w:rsidRDefault="007E6862" w:rsidP="00251CA6">
      <w:pPr>
        <w:rPr>
          <w:rFonts w:ascii="Calibri" w:hAnsi="Calibri" w:cs="Calibri"/>
          <w:sz w:val="22"/>
          <w:szCs w:val="22"/>
        </w:rPr>
      </w:pPr>
      <w:r>
        <w:rPr>
          <w:rFonts w:ascii="Calibri" w:hAnsi="Calibri" w:cs="Calibri"/>
          <w:sz w:val="22"/>
          <w:szCs w:val="22"/>
        </w:rPr>
        <w:t>Eric Wada, North Representative, ASCCC</w:t>
      </w:r>
    </w:p>
    <w:p w14:paraId="77743A67" w14:textId="060ECBE1" w:rsidR="00017C11" w:rsidRDefault="00017C11" w:rsidP="00251CA6">
      <w:pPr>
        <w:rPr>
          <w:rFonts w:ascii="Calibri" w:hAnsi="Calibri" w:cs="Calibri"/>
          <w:sz w:val="22"/>
          <w:szCs w:val="22"/>
        </w:rPr>
      </w:pPr>
      <w:r w:rsidRPr="00707863">
        <w:rPr>
          <w:rFonts w:ascii="Calibri" w:hAnsi="Calibri" w:cs="Calibri"/>
          <w:sz w:val="22"/>
          <w:szCs w:val="22"/>
        </w:rPr>
        <w:t>Han Mi Yoon-Wu,</w:t>
      </w:r>
      <w:r>
        <w:rPr>
          <w:rFonts w:ascii="Calibri" w:hAnsi="Calibri" w:cs="Calibri"/>
          <w:sz w:val="22"/>
          <w:szCs w:val="22"/>
        </w:rPr>
        <w:t xml:space="preserve"> </w:t>
      </w:r>
      <w:r w:rsidR="00707863">
        <w:rPr>
          <w:rFonts w:ascii="Calibri" w:hAnsi="Calibri" w:cs="Calibri"/>
          <w:sz w:val="22"/>
          <w:szCs w:val="22"/>
        </w:rPr>
        <w:t>Executive Director, UC Undergraduate Admissions</w:t>
      </w:r>
    </w:p>
    <w:p w14:paraId="189B2711" w14:textId="513959E5" w:rsidR="00266C2D" w:rsidRDefault="007E6862" w:rsidP="00251CA6">
      <w:pPr>
        <w:rPr>
          <w:rFonts w:ascii="Calibri" w:hAnsi="Calibri" w:cs="Calibri"/>
          <w:sz w:val="22"/>
          <w:szCs w:val="22"/>
        </w:rPr>
      </w:pPr>
      <w:r>
        <w:rPr>
          <w:rFonts w:ascii="Calibri" w:hAnsi="Calibri" w:cs="Calibri"/>
          <w:sz w:val="22"/>
          <w:szCs w:val="22"/>
        </w:rPr>
        <w:t>Jingsong Zhang, IGETC Standards Subcommittee</w:t>
      </w:r>
    </w:p>
    <w:p w14:paraId="7DAAD775" w14:textId="77777777" w:rsidR="00266C2D" w:rsidRDefault="00266C2D" w:rsidP="00251CA6">
      <w:pPr>
        <w:rPr>
          <w:rFonts w:ascii="Calibri" w:hAnsi="Calibri" w:cs="Calibri"/>
          <w:sz w:val="22"/>
          <w:szCs w:val="22"/>
        </w:rPr>
      </w:pPr>
    </w:p>
    <w:p w14:paraId="0F9F4B06" w14:textId="77777777" w:rsidR="007E6862" w:rsidRPr="00D2655B" w:rsidRDefault="007E6862" w:rsidP="00251CA6">
      <w:pPr>
        <w:rPr>
          <w:rFonts w:ascii="Calibri" w:hAnsi="Calibri" w:cs="Calibri"/>
          <w:sz w:val="22"/>
          <w:szCs w:val="22"/>
        </w:rPr>
      </w:pPr>
    </w:p>
    <w:p w14:paraId="386E75A7" w14:textId="32A91F06" w:rsidR="00FE0E2D" w:rsidRPr="00D2655B" w:rsidRDefault="00FE0E2D" w:rsidP="007502CE">
      <w:pPr>
        <w:pStyle w:val="ListParagraph"/>
        <w:numPr>
          <w:ilvl w:val="0"/>
          <w:numId w:val="30"/>
        </w:numPr>
        <w:spacing w:after="0" w:line="240" w:lineRule="auto"/>
        <w:rPr>
          <w:rFonts w:cs="Calibri"/>
          <w:b/>
        </w:rPr>
      </w:pPr>
      <w:r w:rsidRPr="00D2655B">
        <w:rPr>
          <w:rFonts w:cs="Calibri"/>
          <w:b/>
        </w:rPr>
        <w:t>Introductions</w:t>
      </w:r>
      <w:r w:rsidR="001C41DA" w:rsidRPr="00D2655B">
        <w:rPr>
          <w:rFonts w:cs="Calibri"/>
          <w:b/>
        </w:rPr>
        <w:t xml:space="preserve"> </w:t>
      </w:r>
      <w:r w:rsidR="001C41DA" w:rsidRPr="00D2655B">
        <w:rPr>
          <w:rFonts w:cs="Calibri"/>
          <w:b/>
        </w:rPr>
        <w:tab/>
      </w:r>
    </w:p>
    <w:p w14:paraId="1D1807AB" w14:textId="77777777" w:rsidR="007502CE" w:rsidRPr="00D2655B" w:rsidRDefault="007502CE" w:rsidP="007502CE">
      <w:pPr>
        <w:rPr>
          <w:rFonts w:ascii="Calibri" w:hAnsi="Calibri" w:cs="Calibri"/>
          <w:b/>
          <w:sz w:val="22"/>
          <w:szCs w:val="22"/>
        </w:rPr>
      </w:pPr>
    </w:p>
    <w:p w14:paraId="0A4E6346" w14:textId="2F252C0C" w:rsidR="007502CE" w:rsidRPr="00D2655B" w:rsidRDefault="00B77A3E" w:rsidP="007502CE">
      <w:pPr>
        <w:rPr>
          <w:rFonts w:ascii="Calibri" w:hAnsi="Calibri" w:cs="Calibri"/>
          <w:sz w:val="22"/>
          <w:szCs w:val="22"/>
        </w:rPr>
      </w:pPr>
      <w:r w:rsidRPr="00D2655B">
        <w:rPr>
          <w:rFonts w:ascii="Calibri" w:hAnsi="Calibri" w:cs="Calibri"/>
          <w:sz w:val="22"/>
          <w:szCs w:val="22"/>
        </w:rPr>
        <w:t>Chair</w:t>
      </w:r>
      <w:r w:rsidR="006839D7" w:rsidRPr="00D2655B">
        <w:rPr>
          <w:rFonts w:ascii="Calibri" w:hAnsi="Calibri" w:cs="Calibri"/>
          <w:sz w:val="22"/>
          <w:szCs w:val="22"/>
        </w:rPr>
        <w:t xml:space="preserve"> May</w:t>
      </w:r>
      <w:r w:rsidRPr="00D2655B">
        <w:rPr>
          <w:rFonts w:ascii="Calibri" w:hAnsi="Calibri" w:cs="Calibri"/>
          <w:sz w:val="22"/>
          <w:szCs w:val="22"/>
        </w:rPr>
        <w:t xml:space="preserve"> welcomed everyone to the </w:t>
      </w:r>
      <w:r w:rsidR="003C6A68">
        <w:rPr>
          <w:rFonts w:ascii="Calibri" w:hAnsi="Calibri" w:cs="Calibri"/>
          <w:sz w:val="22"/>
          <w:szCs w:val="22"/>
        </w:rPr>
        <w:t>meeting</w:t>
      </w:r>
      <w:r w:rsidR="00687797" w:rsidRPr="00D2655B">
        <w:rPr>
          <w:rFonts w:ascii="Calibri" w:hAnsi="Calibri" w:cs="Calibri"/>
          <w:sz w:val="22"/>
          <w:szCs w:val="22"/>
        </w:rPr>
        <w:t>,</w:t>
      </w:r>
      <w:r w:rsidRPr="00D2655B">
        <w:rPr>
          <w:rFonts w:ascii="Calibri" w:hAnsi="Calibri" w:cs="Calibri"/>
          <w:sz w:val="22"/>
          <w:szCs w:val="22"/>
        </w:rPr>
        <w:t xml:space="preserve"> and </w:t>
      </w:r>
      <w:r w:rsidR="00687797" w:rsidRPr="00D2655B">
        <w:rPr>
          <w:rFonts w:ascii="Calibri" w:hAnsi="Calibri" w:cs="Calibri"/>
          <w:sz w:val="22"/>
          <w:szCs w:val="22"/>
        </w:rPr>
        <w:t>representatives of</w:t>
      </w:r>
      <w:r w:rsidR="00026A22" w:rsidRPr="00D2655B">
        <w:rPr>
          <w:rFonts w:ascii="Calibri" w:hAnsi="Calibri" w:cs="Calibri"/>
          <w:sz w:val="22"/>
          <w:szCs w:val="22"/>
        </w:rPr>
        <w:t xml:space="preserve"> each segment introduced themselves. </w:t>
      </w:r>
    </w:p>
    <w:p w14:paraId="21AB5250" w14:textId="77777777" w:rsidR="00D21811" w:rsidRPr="00D2655B" w:rsidRDefault="00D21811" w:rsidP="007502CE">
      <w:pPr>
        <w:rPr>
          <w:rFonts w:ascii="Calibri" w:hAnsi="Calibri" w:cs="Calibri"/>
          <w:sz w:val="22"/>
          <w:szCs w:val="22"/>
        </w:rPr>
      </w:pPr>
    </w:p>
    <w:p w14:paraId="75ADC5A1" w14:textId="4A23C797" w:rsidR="0039555B" w:rsidRPr="00D2655B" w:rsidRDefault="0039555B" w:rsidP="007502CE">
      <w:pPr>
        <w:pStyle w:val="ListParagraph"/>
        <w:numPr>
          <w:ilvl w:val="0"/>
          <w:numId w:val="30"/>
        </w:numPr>
        <w:spacing w:after="0" w:line="240" w:lineRule="auto"/>
        <w:rPr>
          <w:rFonts w:cs="Calibri"/>
          <w:b/>
        </w:rPr>
      </w:pPr>
      <w:r w:rsidRPr="00D2655B">
        <w:rPr>
          <w:rFonts w:cs="Calibri"/>
          <w:b/>
        </w:rPr>
        <w:t>Consent Calendar</w:t>
      </w:r>
    </w:p>
    <w:p w14:paraId="59ACD979" w14:textId="77777777" w:rsidR="00D21811" w:rsidRPr="00D2655B" w:rsidRDefault="00D21811" w:rsidP="00D21811">
      <w:pPr>
        <w:pStyle w:val="ListParagraph"/>
        <w:spacing w:after="0" w:line="240" w:lineRule="auto"/>
        <w:rPr>
          <w:rFonts w:cs="Calibri"/>
          <w:b/>
        </w:rPr>
      </w:pPr>
    </w:p>
    <w:p w14:paraId="257E588A" w14:textId="58387724" w:rsidR="0039555B" w:rsidRPr="00D2655B" w:rsidRDefault="0039555B" w:rsidP="001C6B04">
      <w:pPr>
        <w:pStyle w:val="ListParagraph"/>
        <w:numPr>
          <w:ilvl w:val="0"/>
          <w:numId w:val="39"/>
        </w:numPr>
        <w:rPr>
          <w:rFonts w:cs="Calibri"/>
          <w:iCs/>
        </w:rPr>
      </w:pPr>
      <w:r w:rsidRPr="00D2655B">
        <w:rPr>
          <w:rFonts w:cs="Calibri"/>
          <w:iCs/>
        </w:rPr>
        <w:t xml:space="preserve">Approval of </w:t>
      </w:r>
      <w:r w:rsidR="00023F15">
        <w:rPr>
          <w:rFonts w:cs="Calibri"/>
          <w:iCs/>
        </w:rPr>
        <w:t xml:space="preserve">February 1, </w:t>
      </w:r>
      <w:proofErr w:type="gramStart"/>
      <w:r w:rsidR="00023F15">
        <w:rPr>
          <w:rFonts w:cs="Calibri"/>
          <w:iCs/>
        </w:rPr>
        <w:t>2023</w:t>
      </w:r>
      <w:proofErr w:type="gramEnd"/>
      <w:r w:rsidRPr="00D2655B">
        <w:rPr>
          <w:rFonts w:cs="Calibri"/>
          <w:iCs/>
        </w:rPr>
        <w:t xml:space="preserve"> Meeting Minutes</w:t>
      </w:r>
    </w:p>
    <w:p w14:paraId="67D9AE59" w14:textId="1DAABA0C" w:rsidR="00E36819" w:rsidRPr="00620128" w:rsidRDefault="0039555B" w:rsidP="00620128">
      <w:pPr>
        <w:pStyle w:val="ListParagraph"/>
        <w:numPr>
          <w:ilvl w:val="0"/>
          <w:numId w:val="39"/>
        </w:numPr>
        <w:rPr>
          <w:rFonts w:cs="Calibri"/>
          <w:b/>
        </w:rPr>
      </w:pPr>
      <w:r w:rsidRPr="00D2655B">
        <w:rPr>
          <w:rFonts w:cs="Calibri"/>
          <w:iCs/>
        </w:rPr>
        <w:t xml:space="preserve">Approval of the </w:t>
      </w:r>
      <w:r w:rsidR="00023F15">
        <w:rPr>
          <w:rFonts w:cs="Calibri"/>
          <w:iCs/>
        </w:rPr>
        <w:t>April 18</w:t>
      </w:r>
      <w:r w:rsidRPr="00D2655B">
        <w:rPr>
          <w:rFonts w:cs="Calibri"/>
          <w:iCs/>
        </w:rPr>
        <w:t xml:space="preserve">, </w:t>
      </w:r>
      <w:proofErr w:type="gramStart"/>
      <w:r w:rsidRPr="00D2655B">
        <w:rPr>
          <w:rFonts w:cs="Calibri"/>
          <w:iCs/>
        </w:rPr>
        <w:t>202</w:t>
      </w:r>
      <w:r w:rsidR="005C5D6D">
        <w:rPr>
          <w:rFonts w:cs="Calibri"/>
          <w:iCs/>
        </w:rPr>
        <w:t>3</w:t>
      </w:r>
      <w:proofErr w:type="gramEnd"/>
      <w:r w:rsidRPr="00D2655B">
        <w:rPr>
          <w:rFonts w:cs="Calibri"/>
          <w:iCs/>
        </w:rPr>
        <w:t xml:space="preserve"> Agenda</w:t>
      </w:r>
    </w:p>
    <w:p w14:paraId="30CD9734" w14:textId="2E13EE18" w:rsidR="0039555B" w:rsidRDefault="0009781F" w:rsidP="0039555B">
      <w:pPr>
        <w:rPr>
          <w:rFonts w:ascii="Calibri" w:hAnsi="Calibri" w:cs="Calibri"/>
          <w:sz w:val="22"/>
          <w:szCs w:val="22"/>
        </w:rPr>
      </w:pPr>
      <w:r w:rsidRPr="00D2655B">
        <w:rPr>
          <w:rFonts w:ascii="Calibri" w:hAnsi="Calibri" w:cs="Calibri"/>
          <w:b/>
          <w:sz w:val="22"/>
          <w:szCs w:val="22"/>
        </w:rPr>
        <w:t>Action:</w:t>
      </w:r>
      <w:r w:rsidRPr="00D2655B">
        <w:rPr>
          <w:rFonts w:ascii="Calibri" w:hAnsi="Calibri" w:cs="Calibri"/>
          <w:sz w:val="22"/>
          <w:szCs w:val="22"/>
        </w:rPr>
        <w:t xml:space="preserve"> The </w:t>
      </w:r>
      <w:r w:rsidR="00E36819">
        <w:rPr>
          <w:rFonts w:ascii="Calibri" w:hAnsi="Calibri" w:cs="Calibri"/>
          <w:sz w:val="22"/>
          <w:szCs w:val="22"/>
        </w:rPr>
        <w:t>agenda and</w:t>
      </w:r>
      <w:r w:rsidRPr="00D2655B">
        <w:rPr>
          <w:rFonts w:ascii="Calibri" w:hAnsi="Calibri" w:cs="Calibri"/>
          <w:sz w:val="22"/>
          <w:szCs w:val="22"/>
        </w:rPr>
        <w:t xml:space="preserve"> consent calendar </w:t>
      </w:r>
      <w:r w:rsidR="00C67CE4">
        <w:rPr>
          <w:rFonts w:ascii="Calibri" w:hAnsi="Calibri" w:cs="Calibri"/>
          <w:sz w:val="22"/>
          <w:szCs w:val="22"/>
        </w:rPr>
        <w:t>were</w:t>
      </w:r>
      <w:r w:rsidR="00E36819">
        <w:rPr>
          <w:rFonts w:ascii="Calibri" w:hAnsi="Calibri" w:cs="Calibri"/>
          <w:sz w:val="22"/>
          <w:szCs w:val="22"/>
        </w:rPr>
        <w:t xml:space="preserve"> approved </w:t>
      </w:r>
      <w:r w:rsidRPr="00D2655B">
        <w:rPr>
          <w:rFonts w:ascii="Calibri" w:hAnsi="Calibri" w:cs="Calibri"/>
          <w:sz w:val="22"/>
          <w:szCs w:val="22"/>
        </w:rPr>
        <w:t xml:space="preserve">by consensus. </w:t>
      </w:r>
    </w:p>
    <w:p w14:paraId="1FA33914" w14:textId="77777777" w:rsidR="00940E9B" w:rsidRDefault="00940E9B" w:rsidP="0039555B">
      <w:pPr>
        <w:rPr>
          <w:rFonts w:ascii="Calibri" w:hAnsi="Calibri" w:cs="Calibri"/>
          <w:sz w:val="22"/>
          <w:szCs w:val="22"/>
        </w:rPr>
      </w:pPr>
    </w:p>
    <w:p w14:paraId="4F023C9E" w14:textId="77777777" w:rsidR="00266C2D" w:rsidRDefault="00266C2D" w:rsidP="0039555B">
      <w:pPr>
        <w:rPr>
          <w:rFonts w:ascii="Calibri" w:hAnsi="Calibri" w:cs="Calibri"/>
          <w:sz w:val="22"/>
          <w:szCs w:val="22"/>
        </w:rPr>
      </w:pPr>
    </w:p>
    <w:p w14:paraId="56134119" w14:textId="77777777" w:rsidR="00266C2D" w:rsidRDefault="00266C2D" w:rsidP="0039555B">
      <w:pPr>
        <w:rPr>
          <w:rFonts w:ascii="Calibri" w:hAnsi="Calibri" w:cs="Calibri"/>
          <w:sz w:val="22"/>
          <w:szCs w:val="22"/>
        </w:rPr>
      </w:pPr>
    </w:p>
    <w:p w14:paraId="34F32D1A" w14:textId="77777777" w:rsidR="00266C2D" w:rsidRDefault="00266C2D" w:rsidP="0039555B">
      <w:pPr>
        <w:rPr>
          <w:rFonts w:ascii="Calibri" w:hAnsi="Calibri" w:cs="Calibri"/>
          <w:sz w:val="22"/>
          <w:szCs w:val="22"/>
        </w:rPr>
      </w:pPr>
    </w:p>
    <w:p w14:paraId="18BD3091" w14:textId="77777777" w:rsidR="00266C2D" w:rsidRPr="00D2655B" w:rsidRDefault="00266C2D" w:rsidP="0039555B">
      <w:pPr>
        <w:rPr>
          <w:rFonts w:ascii="Calibri" w:hAnsi="Calibri" w:cs="Calibri"/>
          <w:bCs/>
          <w:sz w:val="22"/>
          <w:szCs w:val="22"/>
        </w:rPr>
      </w:pPr>
    </w:p>
    <w:p w14:paraId="40A542F7" w14:textId="77777777" w:rsidR="000F71F0" w:rsidRPr="00D2655B" w:rsidRDefault="000F71F0" w:rsidP="0039555B">
      <w:pPr>
        <w:rPr>
          <w:rFonts w:ascii="Calibri" w:hAnsi="Calibri" w:cs="Calibri"/>
          <w:b/>
          <w:sz w:val="22"/>
          <w:szCs w:val="22"/>
        </w:rPr>
      </w:pPr>
    </w:p>
    <w:p w14:paraId="7E98B08C" w14:textId="38C8428C" w:rsidR="001C41DA" w:rsidRPr="00D2655B" w:rsidRDefault="001C41DA" w:rsidP="007502CE">
      <w:pPr>
        <w:pStyle w:val="ListParagraph"/>
        <w:numPr>
          <w:ilvl w:val="0"/>
          <w:numId w:val="30"/>
        </w:numPr>
        <w:spacing w:after="0" w:line="240" w:lineRule="auto"/>
        <w:rPr>
          <w:rFonts w:cs="Calibri"/>
          <w:b/>
        </w:rPr>
      </w:pPr>
      <w:r w:rsidRPr="00D2655B">
        <w:rPr>
          <w:rFonts w:cs="Calibri"/>
          <w:b/>
        </w:rPr>
        <w:t>Announcements</w:t>
      </w:r>
    </w:p>
    <w:p w14:paraId="646A8BB1" w14:textId="77777777" w:rsidR="007502CE" w:rsidRPr="00D2655B" w:rsidRDefault="007502CE" w:rsidP="007502CE">
      <w:pPr>
        <w:pStyle w:val="ListParagraph"/>
        <w:spacing w:after="0" w:line="240" w:lineRule="auto"/>
        <w:rPr>
          <w:rFonts w:cs="Calibri"/>
          <w:b/>
        </w:rPr>
      </w:pPr>
    </w:p>
    <w:p w14:paraId="71EE9162" w14:textId="3A6D107D" w:rsidR="001C41DA" w:rsidRPr="00D2655B" w:rsidRDefault="00103244" w:rsidP="00BF5387">
      <w:pPr>
        <w:rPr>
          <w:rFonts w:ascii="Calibri" w:hAnsi="Calibri" w:cs="Calibri"/>
          <w:i/>
          <w:sz w:val="22"/>
          <w:szCs w:val="22"/>
        </w:rPr>
      </w:pPr>
      <w:r w:rsidRPr="00D2655B">
        <w:rPr>
          <w:rFonts w:ascii="Calibri" w:hAnsi="Calibri" w:cs="Calibri"/>
          <w:i/>
          <w:sz w:val="22"/>
          <w:szCs w:val="22"/>
          <w:u w:val="single"/>
        </w:rPr>
        <w:t>Virginia May</w:t>
      </w:r>
      <w:r w:rsidR="001C41DA" w:rsidRPr="00D2655B">
        <w:rPr>
          <w:rFonts w:ascii="Calibri" w:hAnsi="Calibri" w:cs="Calibri"/>
          <w:i/>
          <w:sz w:val="22"/>
          <w:szCs w:val="22"/>
          <w:u w:val="single"/>
        </w:rPr>
        <w:t>, ICAS Chair</w:t>
      </w:r>
      <w:r w:rsidRPr="00D2655B">
        <w:rPr>
          <w:rFonts w:ascii="Calibri" w:hAnsi="Calibri" w:cs="Calibri"/>
          <w:i/>
          <w:sz w:val="22"/>
          <w:szCs w:val="22"/>
          <w:u w:val="single"/>
        </w:rPr>
        <w:t xml:space="preserve">, </w:t>
      </w:r>
      <w:r w:rsidR="001C41DA" w:rsidRPr="00D2655B">
        <w:rPr>
          <w:rFonts w:ascii="Calibri" w:hAnsi="Calibri" w:cs="Calibri"/>
          <w:i/>
          <w:sz w:val="22"/>
          <w:szCs w:val="22"/>
          <w:u w:val="single"/>
        </w:rPr>
        <w:t xml:space="preserve">and </w:t>
      </w:r>
      <w:r w:rsidR="001B5F3F" w:rsidRPr="00D2655B">
        <w:rPr>
          <w:rFonts w:ascii="Calibri" w:hAnsi="Calibri" w:cs="Calibri"/>
          <w:i/>
          <w:sz w:val="22"/>
          <w:szCs w:val="22"/>
          <w:u w:val="single"/>
        </w:rPr>
        <w:t>Academic Senate for California Community Colleges (ASCCC)</w:t>
      </w:r>
      <w:r w:rsidR="001B5F3F">
        <w:rPr>
          <w:rFonts w:ascii="Calibri" w:hAnsi="Calibri" w:cs="Calibri"/>
          <w:i/>
          <w:sz w:val="22"/>
          <w:szCs w:val="22"/>
          <w:u w:val="single"/>
        </w:rPr>
        <w:t xml:space="preserve"> </w:t>
      </w:r>
      <w:r w:rsidRPr="00D2655B">
        <w:rPr>
          <w:rFonts w:ascii="Calibri" w:hAnsi="Calibri" w:cs="Calibri"/>
          <w:i/>
          <w:sz w:val="22"/>
          <w:szCs w:val="22"/>
          <w:u w:val="single"/>
        </w:rPr>
        <w:t>President</w:t>
      </w:r>
      <w:r w:rsidR="001C41DA" w:rsidRPr="00D2655B">
        <w:rPr>
          <w:rFonts w:ascii="Calibri" w:hAnsi="Calibri" w:cs="Calibri"/>
          <w:i/>
          <w:sz w:val="22"/>
          <w:szCs w:val="22"/>
          <w:u w:val="single"/>
        </w:rPr>
        <w:t xml:space="preserve"> </w:t>
      </w:r>
    </w:p>
    <w:p w14:paraId="1B125331" w14:textId="5FC39BB7" w:rsidR="00694794" w:rsidRPr="00AF4F2C" w:rsidRDefault="00694794" w:rsidP="00BF5387">
      <w:pPr>
        <w:pStyle w:val="PlainText"/>
        <w:numPr>
          <w:ilvl w:val="0"/>
          <w:numId w:val="31"/>
        </w:numPr>
        <w:rPr>
          <w:rFonts w:ascii="Calibri" w:hAnsi="Calibri" w:cs="Calibri"/>
          <w:sz w:val="22"/>
          <w:szCs w:val="22"/>
        </w:rPr>
      </w:pPr>
      <w:r w:rsidRPr="00AF4F2C">
        <w:rPr>
          <w:rFonts w:ascii="Calibri" w:hAnsi="Calibri" w:cs="Calibri"/>
          <w:sz w:val="22"/>
          <w:szCs w:val="22"/>
        </w:rPr>
        <w:t xml:space="preserve">The ASCCC </w:t>
      </w:r>
      <w:r w:rsidR="004545C4" w:rsidRPr="00AF4F2C">
        <w:rPr>
          <w:rFonts w:ascii="Calibri" w:hAnsi="Calibri" w:cs="Calibri"/>
          <w:sz w:val="22"/>
          <w:szCs w:val="22"/>
        </w:rPr>
        <w:t>Spring</w:t>
      </w:r>
      <w:r w:rsidRPr="00AF4F2C">
        <w:rPr>
          <w:rFonts w:ascii="Calibri" w:hAnsi="Calibri" w:cs="Calibri"/>
          <w:sz w:val="22"/>
          <w:szCs w:val="22"/>
        </w:rPr>
        <w:t xml:space="preserve"> Plenary</w:t>
      </w:r>
      <w:r w:rsidR="001B5F3F" w:rsidRPr="00AF4F2C">
        <w:rPr>
          <w:rFonts w:ascii="Calibri" w:hAnsi="Calibri" w:cs="Calibri"/>
          <w:sz w:val="22"/>
          <w:szCs w:val="22"/>
        </w:rPr>
        <w:t xml:space="preserve"> Session</w:t>
      </w:r>
      <w:r w:rsidRPr="00AF4F2C">
        <w:rPr>
          <w:rFonts w:ascii="Calibri" w:hAnsi="Calibri" w:cs="Calibri"/>
          <w:sz w:val="22"/>
          <w:szCs w:val="22"/>
        </w:rPr>
        <w:t xml:space="preserve"> </w:t>
      </w:r>
      <w:r w:rsidR="004545C4" w:rsidRPr="00AF4F2C">
        <w:rPr>
          <w:rFonts w:ascii="Calibri" w:hAnsi="Calibri" w:cs="Calibri"/>
          <w:sz w:val="22"/>
          <w:szCs w:val="22"/>
        </w:rPr>
        <w:t xml:space="preserve">will be </w:t>
      </w:r>
      <w:r w:rsidR="00A22EB3" w:rsidRPr="00AF4F2C">
        <w:rPr>
          <w:rFonts w:ascii="Calibri" w:hAnsi="Calibri" w:cs="Calibri"/>
          <w:sz w:val="22"/>
          <w:szCs w:val="22"/>
        </w:rPr>
        <w:t>held in Anaheim April 20</w:t>
      </w:r>
      <w:r w:rsidR="001B5F3F" w:rsidRPr="00AF4F2C">
        <w:rPr>
          <w:rFonts w:ascii="Calibri" w:hAnsi="Calibri" w:cs="Calibri"/>
          <w:sz w:val="22"/>
          <w:szCs w:val="22"/>
        </w:rPr>
        <w:t>-22</w:t>
      </w:r>
      <w:r w:rsidR="00A22EB3" w:rsidRPr="00AF4F2C">
        <w:rPr>
          <w:rFonts w:ascii="Calibri" w:hAnsi="Calibri" w:cs="Calibri"/>
          <w:sz w:val="22"/>
          <w:szCs w:val="22"/>
        </w:rPr>
        <w:t>, 2023.</w:t>
      </w:r>
      <w:r w:rsidR="00AF4F2C" w:rsidRPr="00AF4F2C">
        <w:rPr>
          <w:rFonts w:ascii="Calibri" w:hAnsi="Calibri" w:cs="Calibri"/>
          <w:sz w:val="22"/>
          <w:szCs w:val="22"/>
        </w:rPr>
        <w:t xml:space="preserve"> </w:t>
      </w:r>
      <w:r w:rsidRPr="00AF4F2C">
        <w:rPr>
          <w:rFonts w:ascii="Calibri" w:hAnsi="Calibri" w:cs="Calibri"/>
          <w:sz w:val="22"/>
          <w:szCs w:val="22"/>
        </w:rPr>
        <w:t xml:space="preserve"> </w:t>
      </w:r>
    </w:p>
    <w:p w14:paraId="34813208" w14:textId="69DDD666" w:rsidR="00986369" w:rsidRDefault="005205BB" w:rsidP="00BF5387">
      <w:pPr>
        <w:pStyle w:val="PlainText"/>
        <w:numPr>
          <w:ilvl w:val="0"/>
          <w:numId w:val="31"/>
        </w:numPr>
        <w:rPr>
          <w:rFonts w:ascii="Calibri" w:hAnsi="Calibri" w:cs="Calibri"/>
          <w:sz w:val="22"/>
          <w:szCs w:val="22"/>
        </w:rPr>
      </w:pPr>
      <w:r>
        <w:rPr>
          <w:rFonts w:ascii="Calibri" w:hAnsi="Calibri" w:cs="Calibri"/>
          <w:sz w:val="22"/>
          <w:szCs w:val="22"/>
        </w:rPr>
        <w:t>The CCC segment announced the appointment of incoming Chancellor, Sonya Christian. Dr. Christian will begin on June 1, 2023.</w:t>
      </w:r>
    </w:p>
    <w:p w14:paraId="609F89A1" w14:textId="01A53B5A" w:rsidR="00A67449" w:rsidRPr="00A67449" w:rsidRDefault="00A67449" w:rsidP="00A67449">
      <w:pPr>
        <w:pStyle w:val="PlainText"/>
        <w:numPr>
          <w:ilvl w:val="0"/>
          <w:numId w:val="31"/>
        </w:numPr>
        <w:rPr>
          <w:rFonts w:ascii="Calibri" w:hAnsi="Calibri" w:cs="Calibri"/>
          <w:sz w:val="22"/>
          <w:szCs w:val="22"/>
        </w:rPr>
      </w:pPr>
      <w:r>
        <w:rPr>
          <w:rFonts w:ascii="Calibri" w:hAnsi="Calibri" w:cs="Calibri"/>
          <w:sz w:val="22"/>
          <w:szCs w:val="22"/>
        </w:rPr>
        <w:t xml:space="preserve">The ASCCC is </w:t>
      </w:r>
      <w:r w:rsidR="00BA453B">
        <w:rPr>
          <w:rFonts w:ascii="Calibri" w:hAnsi="Calibri" w:cs="Calibri"/>
          <w:sz w:val="22"/>
          <w:szCs w:val="22"/>
        </w:rPr>
        <w:t>in discussions</w:t>
      </w:r>
      <w:r>
        <w:rPr>
          <w:rFonts w:ascii="Calibri" w:hAnsi="Calibri" w:cs="Calibri"/>
          <w:sz w:val="22"/>
          <w:szCs w:val="22"/>
        </w:rPr>
        <w:t xml:space="preserve"> on drafting language to help protect academic freedom</w:t>
      </w:r>
      <w:r w:rsidR="00BA453B">
        <w:rPr>
          <w:rFonts w:ascii="Calibri" w:hAnsi="Calibri" w:cs="Calibri"/>
          <w:sz w:val="22"/>
          <w:szCs w:val="22"/>
        </w:rPr>
        <w:t>, pending consultation with</w:t>
      </w:r>
      <w:r>
        <w:rPr>
          <w:rFonts w:ascii="Calibri" w:hAnsi="Calibri" w:cs="Calibri"/>
          <w:sz w:val="22"/>
          <w:szCs w:val="22"/>
        </w:rPr>
        <w:t xml:space="preserve"> Deputy Cabinet Secretary for the Office of Governor Newsom, Ben Chida. Chida requested the language during recent legislative visits. </w:t>
      </w:r>
    </w:p>
    <w:p w14:paraId="14B537F7" w14:textId="77777777" w:rsidR="006B51D1" w:rsidRPr="00B416C2" w:rsidRDefault="006B51D1" w:rsidP="006B51D1">
      <w:pPr>
        <w:pStyle w:val="PlainText"/>
        <w:ind w:left="360"/>
        <w:rPr>
          <w:rFonts w:ascii="Calibri" w:hAnsi="Calibri" w:cs="Calibri"/>
          <w:sz w:val="22"/>
          <w:szCs w:val="22"/>
        </w:rPr>
      </w:pPr>
    </w:p>
    <w:p w14:paraId="678ABA2F" w14:textId="77777777" w:rsidR="006B51D1" w:rsidRPr="00DA477A" w:rsidRDefault="006B51D1" w:rsidP="006B51D1">
      <w:pPr>
        <w:rPr>
          <w:rFonts w:ascii="Calibri" w:hAnsi="Calibri" w:cs="Calibri"/>
          <w:sz w:val="22"/>
          <w:szCs w:val="22"/>
          <w:u w:val="single"/>
        </w:rPr>
      </w:pPr>
      <w:r w:rsidRPr="00DA477A">
        <w:rPr>
          <w:rFonts w:ascii="Calibri" w:hAnsi="Calibri" w:cs="Calibri"/>
          <w:i/>
          <w:sz w:val="22"/>
          <w:szCs w:val="22"/>
          <w:u w:val="single"/>
        </w:rPr>
        <w:t>Susan Cochran, Chair, UC Academic Senate</w:t>
      </w:r>
    </w:p>
    <w:p w14:paraId="079803CE" w14:textId="0D2A8663" w:rsidR="00A22EB3" w:rsidRPr="00DA477A" w:rsidRDefault="00A22EB3" w:rsidP="006B51D1">
      <w:pPr>
        <w:pStyle w:val="ListParagraph"/>
        <w:numPr>
          <w:ilvl w:val="0"/>
          <w:numId w:val="33"/>
        </w:numPr>
        <w:rPr>
          <w:rFonts w:cs="Calibri"/>
        </w:rPr>
      </w:pPr>
      <w:r w:rsidRPr="00DA477A">
        <w:rPr>
          <w:rFonts w:cs="Calibri"/>
        </w:rPr>
        <w:t xml:space="preserve">The UC system </w:t>
      </w:r>
      <w:r w:rsidR="003B3680" w:rsidRPr="00DA477A">
        <w:rPr>
          <w:rFonts w:cs="Calibri"/>
        </w:rPr>
        <w:t xml:space="preserve">has </w:t>
      </w:r>
      <w:r w:rsidR="00DA477A">
        <w:rPr>
          <w:rFonts w:cs="Calibri"/>
        </w:rPr>
        <w:t xml:space="preserve">several new appointments of very engaged Regents. A topic of discussion with the Regents recently is ethical and religious directives in relation to the Interim Presidential Policy on Affiliations with Certain Healthcare Organizations and Regents Policy 4405. </w:t>
      </w:r>
    </w:p>
    <w:p w14:paraId="50157C28" w14:textId="3381519C" w:rsidR="006B51D1" w:rsidRPr="00DA477A" w:rsidRDefault="002D68B6" w:rsidP="006B51D1">
      <w:pPr>
        <w:pStyle w:val="ListParagraph"/>
        <w:numPr>
          <w:ilvl w:val="0"/>
          <w:numId w:val="33"/>
        </w:numPr>
        <w:rPr>
          <w:rFonts w:cs="Calibri"/>
        </w:rPr>
      </w:pPr>
      <w:r>
        <w:rPr>
          <w:rFonts w:cs="Calibri"/>
        </w:rPr>
        <w:t xml:space="preserve">The UC Academic Senate is following </w:t>
      </w:r>
      <w:hyperlink r:id="rId8" w:history="1">
        <w:r w:rsidRPr="009C4F55">
          <w:rPr>
            <w:rStyle w:val="Hyperlink"/>
            <w:rFonts w:cs="Calibri"/>
          </w:rPr>
          <w:t>AB 1749</w:t>
        </w:r>
      </w:hyperlink>
      <w:r>
        <w:rPr>
          <w:rFonts w:cs="Calibri"/>
        </w:rPr>
        <w:t xml:space="preserve"> (McCarty, 2023). AB 1749 aims to require the UC to provide transfer guarantees similar to an </w:t>
      </w:r>
      <w:proofErr w:type="gramStart"/>
      <w:r>
        <w:rPr>
          <w:rFonts w:cs="Calibri"/>
        </w:rPr>
        <w:t>Associate Degree</w:t>
      </w:r>
      <w:proofErr w:type="gramEnd"/>
      <w:r>
        <w:rPr>
          <w:rFonts w:cs="Calibri"/>
        </w:rPr>
        <w:t xml:space="preserve"> for Transfer (ADT)</w:t>
      </w:r>
    </w:p>
    <w:p w14:paraId="20386208" w14:textId="314E654B" w:rsidR="009A5F99" w:rsidRPr="00DA477A" w:rsidRDefault="00121159" w:rsidP="006B51D1">
      <w:pPr>
        <w:pStyle w:val="ListParagraph"/>
        <w:numPr>
          <w:ilvl w:val="0"/>
          <w:numId w:val="33"/>
        </w:numPr>
        <w:rPr>
          <w:rFonts w:cs="Calibri"/>
        </w:rPr>
      </w:pPr>
      <w:proofErr w:type="gramStart"/>
      <w:r>
        <w:rPr>
          <w:rFonts w:cs="Calibri"/>
        </w:rPr>
        <w:t>The</w:t>
      </w:r>
      <w:r w:rsidR="006E535F">
        <w:rPr>
          <w:rFonts w:cs="Calibri"/>
        </w:rPr>
        <w:t xml:space="preserve"> </w:t>
      </w:r>
      <w:r>
        <w:rPr>
          <w:rFonts w:cs="Calibri"/>
        </w:rPr>
        <w:t xml:space="preserve"> </w:t>
      </w:r>
      <w:r w:rsidR="006E535F">
        <w:rPr>
          <w:rFonts w:cs="Calibri"/>
        </w:rPr>
        <w:t>A</w:t>
      </w:r>
      <w:r>
        <w:rPr>
          <w:rFonts w:cs="Calibri"/>
        </w:rPr>
        <w:t>cademic</w:t>
      </w:r>
      <w:proofErr w:type="gramEnd"/>
      <w:r>
        <w:rPr>
          <w:rFonts w:cs="Calibri"/>
        </w:rPr>
        <w:t xml:space="preserve"> </w:t>
      </w:r>
      <w:r w:rsidR="006E535F">
        <w:rPr>
          <w:rFonts w:cs="Calibri"/>
        </w:rPr>
        <w:t>Council</w:t>
      </w:r>
      <w:r>
        <w:rPr>
          <w:rFonts w:cs="Calibri"/>
        </w:rPr>
        <w:t xml:space="preserve"> met at the end of March where the use of chat during formal senate meetings </w:t>
      </w:r>
      <w:r w:rsidR="006E535F">
        <w:rPr>
          <w:rFonts w:cs="Calibri"/>
        </w:rPr>
        <w:t xml:space="preserve">held by ZOOM </w:t>
      </w:r>
      <w:r>
        <w:rPr>
          <w:rFonts w:cs="Calibri"/>
        </w:rPr>
        <w:t xml:space="preserve">was discussed. In April the UC Academic Senate released a memo regarding </w:t>
      </w:r>
      <w:hyperlink r:id="rId9" w:history="1">
        <w:r w:rsidRPr="00121159">
          <w:rPr>
            <w:rStyle w:val="Hyperlink"/>
            <w:rFonts w:cs="Calibri"/>
          </w:rPr>
          <w:t>best practices for using chat in virtual academic senate meetings</w:t>
        </w:r>
      </w:hyperlink>
      <w:r>
        <w:rPr>
          <w:rFonts w:cs="Calibri"/>
        </w:rPr>
        <w:t xml:space="preserve">. </w:t>
      </w:r>
    </w:p>
    <w:p w14:paraId="4FB31093" w14:textId="77777777" w:rsidR="00B416C2" w:rsidRPr="00023F15" w:rsidRDefault="00B416C2" w:rsidP="007502CE">
      <w:pPr>
        <w:rPr>
          <w:rFonts w:ascii="Calibri" w:hAnsi="Calibri" w:cs="Calibri"/>
          <w:i/>
          <w:sz w:val="22"/>
          <w:szCs w:val="22"/>
          <w:highlight w:val="yellow"/>
          <w:u w:val="single"/>
        </w:rPr>
      </w:pPr>
    </w:p>
    <w:p w14:paraId="50C4D88B" w14:textId="639DD564" w:rsidR="009A5F99" w:rsidRPr="00D0271C" w:rsidRDefault="009F38F7" w:rsidP="00D0271C">
      <w:pPr>
        <w:rPr>
          <w:rFonts w:ascii="Calibri" w:hAnsi="Calibri" w:cs="Calibri"/>
          <w:i/>
          <w:sz w:val="22"/>
          <w:szCs w:val="22"/>
          <w:u w:val="single"/>
        </w:rPr>
      </w:pPr>
      <w:r w:rsidRPr="009A5F99">
        <w:rPr>
          <w:rFonts w:ascii="Calibri" w:hAnsi="Calibri" w:cs="Calibri"/>
          <w:i/>
          <w:sz w:val="22"/>
          <w:szCs w:val="22"/>
          <w:u w:val="single"/>
        </w:rPr>
        <w:t>Beth Steffel</w:t>
      </w:r>
      <w:r w:rsidR="009A10BF" w:rsidRPr="009A5F99">
        <w:rPr>
          <w:rFonts w:ascii="Calibri" w:hAnsi="Calibri" w:cs="Calibri"/>
          <w:i/>
          <w:sz w:val="22"/>
          <w:szCs w:val="22"/>
          <w:u w:val="single"/>
        </w:rPr>
        <w:t>, Chair, CSU Academic Senate</w:t>
      </w:r>
    </w:p>
    <w:p w14:paraId="196560FE" w14:textId="4C22914C" w:rsidR="00C437F4" w:rsidRPr="00F05505" w:rsidRDefault="00C437F4" w:rsidP="00D0271C">
      <w:pPr>
        <w:pStyle w:val="ListParagraph"/>
        <w:numPr>
          <w:ilvl w:val="0"/>
          <w:numId w:val="33"/>
        </w:numPr>
        <w:rPr>
          <w:rFonts w:cs="Calibri"/>
        </w:rPr>
      </w:pPr>
      <w:r w:rsidRPr="00F05505">
        <w:rPr>
          <w:rFonts w:cs="Calibri"/>
        </w:rPr>
        <w:t xml:space="preserve">The CSU continues to search for a new </w:t>
      </w:r>
      <w:r w:rsidR="001B5F3F" w:rsidRPr="00F05505">
        <w:rPr>
          <w:rFonts w:cs="Calibri"/>
        </w:rPr>
        <w:t>c</w:t>
      </w:r>
      <w:r w:rsidRPr="00F05505">
        <w:rPr>
          <w:rFonts w:cs="Calibri"/>
        </w:rPr>
        <w:t xml:space="preserve">hancellor with the expectation that the new </w:t>
      </w:r>
      <w:r w:rsidR="001B5F3F" w:rsidRPr="00F05505">
        <w:rPr>
          <w:rFonts w:cs="Calibri"/>
        </w:rPr>
        <w:t>c</w:t>
      </w:r>
      <w:r w:rsidRPr="00F05505">
        <w:rPr>
          <w:rFonts w:cs="Calibri"/>
        </w:rPr>
        <w:t xml:space="preserve">hancellor will be announced at the July 2023 board meeting. </w:t>
      </w:r>
    </w:p>
    <w:p w14:paraId="043C6F30" w14:textId="16A06310" w:rsidR="005C7F02" w:rsidRPr="00F05505" w:rsidRDefault="005C7F02" w:rsidP="00D0271C">
      <w:pPr>
        <w:pStyle w:val="ListParagraph"/>
        <w:numPr>
          <w:ilvl w:val="0"/>
          <w:numId w:val="33"/>
        </w:numPr>
        <w:rPr>
          <w:rFonts w:cs="Calibri"/>
        </w:rPr>
      </w:pPr>
      <w:r w:rsidRPr="00F05505">
        <w:rPr>
          <w:rFonts w:cs="Calibri"/>
        </w:rPr>
        <w:t>The ASCSU Plenary</w:t>
      </w:r>
      <w:r w:rsidR="001B5F3F" w:rsidRPr="00F05505">
        <w:rPr>
          <w:rFonts w:cs="Calibri"/>
        </w:rPr>
        <w:t xml:space="preserve"> Session</w:t>
      </w:r>
      <w:r w:rsidRPr="00F05505">
        <w:rPr>
          <w:rFonts w:cs="Calibri"/>
        </w:rPr>
        <w:t xml:space="preserve"> was </w:t>
      </w:r>
      <w:r w:rsidRPr="00A67449">
        <w:rPr>
          <w:rFonts w:cs="Calibri"/>
        </w:rPr>
        <w:t xml:space="preserve">held </w:t>
      </w:r>
      <w:r w:rsidR="00F05505" w:rsidRPr="00A67449">
        <w:rPr>
          <w:rFonts w:cs="Calibri"/>
        </w:rPr>
        <w:t>March</w:t>
      </w:r>
      <w:r w:rsidR="00A67449">
        <w:rPr>
          <w:rFonts w:cs="Calibri"/>
        </w:rPr>
        <w:t xml:space="preserve"> 16-17</w:t>
      </w:r>
      <w:r w:rsidR="00F05505">
        <w:rPr>
          <w:rFonts w:cs="Calibri"/>
        </w:rPr>
        <w:t>. The event was hybrid and the first Plenary with an in-person component since 2020</w:t>
      </w:r>
      <w:r w:rsidRPr="00F05505">
        <w:rPr>
          <w:rFonts w:cs="Calibri"/>
        </w:rPr>
        <w:t xml:space="preserve">. </w:t>
      </w:r>
    </w:p>
    <w:p w14:paraId="47BCEB9A" w14:textId="09F26EF0" w:rsidR="00D0271C" w:rsidRDefault="00C437F4" w:rsidP="00D0271C">
      <w:pPr>
        <w:pStyle w:val="ListParagraph"/>
        <w:numPr>
          <w:ilvl w:val="0"/>
          <w:numId w:val="33"/>
        </w:numPr>
        <w:rPr>
          <w:rFonts w:cs="Calibri"/>
        </w:rPr>
      </w:pPr>
      <w:r w:rsidRPr="00F05505">
        <w:rPr>
          <w:rFonts w:cs="Calibri"/>
        </w:rPr>
        <w:t xml:space="preserve">The CSU </w:t>
      </w:r>
      <w:r w:rsidR="00F05505" w:rsidRPr="00F05505">
        <w:rPr>
          <w:rFonts w:cs="Calibri"/>
        </w:rPr>
        <w:t>continues to undergo</w:t>
      </w:r>
      <w:r w:rsidRPr="00F05505">
        <w:rPr>
          <w:rFonts w:cs="Calibri"/>
        </w:rPr>
        <w:t xml:space="preserve"> a title IX Discrimination, Harassment, and Retaliation, audit at all campuses. Th</w:t>
      </w:r>
      <w:r w:rsidR="00234609">
        <w:rPr>
          <w:rFonts w:cs="Calibri"/>
        </w:rPr>
        <w:t>e final report is expected to be made available at the May meeting of the Board of Trustees.</w:t>
      </w:r>
    </w:p>
    <w:p w14:paraId="14DD260F" w14:textId="2C1EB4E8" w:rsidR="00234609" w:rsidRDefault="00522DBF" w:rsidP="00D0271C">
      <w:pPr>
        <w:pStyle w:val="ListParagraph"/>
        <w:numPr>
          <w:ilvl w:val="0"/>
          <w:numId w:val="33"/>
        </w:numPr>
        <w:rPr>
          <w:rFonts w:cs="Calibri"/>
        </w:rPr>
      </w:pPr>
      <w:r>
        <w:rPr>
          <w:rFonts w:cs="Calibri"/>
        </w:rPr>
        <w:t xml:space="preserve">The CSU recently received the latest round of proposals for CCC baccalaureate degrees and is currently reviewing them. </w:t>
      </w:r>
    </w:p>
    <w:p w14:paraId="23D62EC8" w14:textId="1E0E16D0" w:rsidR="00522DBF" w:rsidRDefault="00CB3684" w:rsidP="00D0271C">
      <w:pPr>
        <w:pStyle w:val="ListParagraph"/>
        <w:numPr>
          <w:ilvl w:val="0"/>
          <w:numId w:val="33"/>
        </w:numPr>
        <w:rPr>
          <w:rFonts w:cs="Calibri"/>
        </w:rPr>
      </w:pPr>
      <w:r>
        <w:rPr>
          <w:rFonts w:cs="Calibri"/>
        </w:rPr>
        <w:t xml:space="preserve">The ASCSU is looking at ways to bring funding and activities into alignment. </w:t>
      </w:r>
    </w:p>
    <w:p w14:paraId="6759EF4F" w14:textId="692ED5B7" w:rsidR="00CB3684" w:rsidRPr="00F05505" w:rsidRDefault="00CB3684" w:rsidP="00D0271C">
      <w:pPr>
        <w:pStyle w:val="ListParagraph"/>
        <w:numPr>
          <w:ilvl w:val="0"/>
          <w:numId w:val="33"/>
        </w:numPr>
        <w:rPr>
          <w:rFonts w:cs="Calibri"/>
        </w:rPr>
      </w:pPr>
      <w:r>
        <w:rPr>
          <w:rFonts w:cs="Calibri"/>
        </w:rPr>
        <w:t xml:space="preserve">Work continues to identify ways to </w:t>
      </w:r>
      <w:proofErr w:type="gramStart"/>
      <w:r>
        <w:rPr>
          <w:rFonts w:cs="Calibri"/>
        </w:rPr>
        <w:t>more clearly communicate to the field the differences</w:t>
      </w:r>
      <w:proofErr w:type="gramEnd"/>
      <w:r>
        <w:rPr>
          <w:rFonts w:cs="Calibri"/>
        </w:rPr>
        <w:t xml:space="preserve"> between Cal-GETC and CSU GE.</w:t>
      </w:r>
    </w:p>
    <w:p w14:paraId="031F6E3F" w14:textId="77777777" w:rsidR="00141D5C" w:rsidRPr="00D2655B" w:rsidRDefault="00141D5C" w:rsidP="00251CA6">
      <w:pPr>
        <w:rPr>
          <w:rFonts w:ascii="Calibri" w:hAnsi="Calibri" w:cs="Calibri"/>
          <w:sz w:val="22"/>
          <w:szCs w:val="22"/>
        </w:rPr>
      </w:pPr>
    </w:p>
    <w:p w14:paraId="55DB25E2" w14:textId="402E0C10" w:rsidR="00141D5C" w:rsidRDefault="00023F15" w:rsidP="00141D5C">
      <w:pPr>
        <w:pStyle w:val="ListParagraph"/>
        <w:numPr>
          <w:ilvl w:val="0"/>
          <w:numId w:val="30"/>
        </w:numPr>
        <w:spacing w:line="240" w:lineRule="auto"/>
        <w:rPr>
          <w:rFonts w:cs="Calibri"/>
          <w:b/>
          <w:color w:val="000000"/>
        </w:rPr>
      </w:pPr>
      <w:bookmarkStart w:id="0" w:name="_Hlk126143906"/>
      <w:r>
        <w:rPr>
          <w:rFonts w:cs="Calibri"/>
          <w:b/>
          <w:color w:val="000000"/>
        </w:rPr>
        <w:t>Cambridge International Scores</w:t>
      </w:r>
    </w:p>
    <w:p w14:paraId="4E21DD80" w14:textId="0567941B" w:rsidR="00023F15" w:rsidRPr="00023F15" w:rsidRDefault="00023F15" w:rsidP="00141D5C">
      <w:pPr>
        <w:pStyle w:val="ListParagraph"/>
        <w:spacing w:line="240" w:lineRule="auto"/>
        <w:rPr>
          <w:rFonts w:cs="Calibri"/>
          <w:i/>
          <w:iCs/>
          <w:color w:val="000000"/>
        </w:rPr>
      </w:pPr>
      <w:r w:rsidRPr="00023F15">
        <w:rPr>
          <w:rFonts w:cs="Calibri"/>
          <w:i/>
          <w:iCs/>
          <w:color w:val="000000"/>
        </w:rPr>
        <w:t>(Guest – Eric Wada</w:t>
      </w:r>
      <w:r w:rsidR="00783923">
        <w:rPr>
          <w:rFonts w:cs="Calibri"/>
          <w:i/>
          <w:iCs/>
          <w:color w:val="000000"/>
        </w:rPr>
        <w:t>, North Representative ASCCC</w:t>
      </w:r>
      <w:r w:rsidRPr="00023F15">
        <w:rPr>
          <w:rFonts w:cs="Calibri"/>
          <w:i/>
          <w:iCs/>
          <w:color w:val="000000"/>
        </w:rPr>
        <w:t>)</w:t>
      </w:r>
    </w:p>
    <w:p w14:paraId="06368745" w14:textId="5B544F1F" w:rsidR="00FF219B" w:rsidRDefault="00023F15" w:rsidP="00023F15">
      <w:pPr>
        <w:pStyle w:val="ListParagraph"/>
        <w:spacing w:line="240" w:lineRule="auto"/>
        <w:rPr>
          <w:rFonts w:cs="Calibri"/>
          <w:color w:val="000000"/>
        </w:rPr>
      </w:pPr>
      <w:r>
        <w:rPr>
          <w:rFonts w:cs="Calibri"/>
          <w:color w:val="000000"/>
        </w:rPr>
        <w:t xml:space="preserve">Wada provided background and information regarding Cambridge International scores. This is being brought before ICAS as an information item to help raise awareness of the goals of Cambridge International. </w:t>
      </w:r>
      <w:r w:rsidR="00D13662">
        <w:rPr>
          <w:rFonts w:cs="Calibri"/>
          <w:color w:val="000000"/>
        </w:rPr>
        <w:t xml:space="preserve">Cambridge International is currently meeting with individual colleges in the CSU and UC systems to raise awareness of Cambridge International, and to discuss the potential to consider Cambridge International scores for IGETC, Cal-GETC, AP, IB, and others. Group members </w:t>
      </w:r>
      <w:proofErr w:type="gramStart"/>
      <w:r w:rsidR="00D13662">
        <w:rPr>
          <w:rFonts w:cs="Calibri"/>
          <w:color w:val="000000"/>
        </w:rPr>
        <w:t>discussed</w:t>
      </w:r>
      <w:proofErr w:type="gramEnd"/>
      <w:r w:rsidR="00D13662">
        <w:rPr>
          <w:rFonts w:cs="Calibri"/>
          <w:color w:val="000000"/>
        </w:rPr>
        <w:t xml:space="preserve"> their knowledge of</w:t>
      </w:r>
      <w:r w:rsidR="00E35A9F">
        <w:rPr>
          <w:rFonts w:cs="Calibri"/>
          <w:color w:val="000000"/>
        </w:rPr>
        <w:t>,</w:t>
      </w:r>
      <w:r w:rsidR="00D13662">
        <w:rPr>
          <w:rFonts w:cs="Calibri"/>
          <w:color w:val="000000"/>
        </w:rPr>
        <w:t xml:space="preserve"> and contact with</w:t>
      </w:r>
      <w:r w:rsidR="00E35A9F">
        <w:rPr>
          <w:rFonts w:cs="Calibri"/>
          <w:color w:val="000000"/>
        </w:rPr>
        <w:t>,</w:t>
      </w:r>
      <w:r w:rsidR="00D13662">
        <w:rPr>
          <w:rFonts w:cs="Calibri"/>
          <w:color w:val="000000"/>
        </w:rPr>
        <w:t xml:space="preserve"> Cambridge International so far. </w:t>
      </w:r>
    </w:p>
    <w:p w14:paraId="7B18397C" w14:textId="77777777" w:rsidR="00023F15" w:rsidRDefault="00023F15" w:rsidP="00023F15">
      <w:pPr>
        <w:pStyle w:val="ListParagraph"/>
        <w:spacing w:line="240" w:lineRule="auto"/>
        <w:rPr>
          <w:rFonts w:cs="Calibri"/>
          <w:color w:val="000000"/>
        </w:rPr>
      </w:pPr>
    </w:p>
    <w:bookmarkEnd w:id="0"/>
    <w:p w14:paraId="1BB087D7" w14:textId="740E0A71" w:rsidR="001C41DA" w:rsidRPr="005002C0" w:rsidRDefault="00023F15" w:rsidP="00A050D1">
      <w:pPr>
        <w:pStyle w:val="ListParagraph"/>
        <w:numPr>
          <w:ilvl w:val="0"/>
          <w:numId w:val="30"/>
        </w:numPr>
        <w:spacing w:after="0" w:line="240" w:lineRule="auto"/>
        <w:rPr>
          <w:rFonts w:cs="Calibri"/>
          <w:i/>
          <w:color w:val="000000"/>
        </w:rPr>
      </w:pPr>
      <w:r>
        <w:rPr>
          <w:rFonts w:cs="Calibri"/>
          <w:b/>
          <w:bCs/>
          <w:color w:val="000000"/>
        </w:rPr>
        <w:t>2.4 IGE</w:t>
      </w:r>
      <w:r w:rsidR="00FD3F0B">
        <w:rPr>
          <w:rFonts w:cs="Calibri"/>
          <w:b/>
          <w:bCs/>
          <w:color w:val="000000"/>
        </w:rPr>
        <w:t>TC</w:t>
      </w:r>
      <w:r w:rsidR="000C0243">
        <w:rPr>
          <w:rFonts w:cs="Calibri"/>
          <w:b/>
          <w:bCs/>
          <w:color w:val="000000"/>
        </w:rPr>
        <w:t xml:space="preserve"> Standards </w:t>
      </w:r>
    </w:p>
    <w:p w14:paraId="182FC924" w14:textId="579786E6" w:rsidR="005002C0" w:rsidRDefault="00023F15" w:rsidP="005002C0">
      <w:pPr>
        <w:pStyle w:val="ListParagraph"/>
        <w:spacing w:after="0" w:line="240" w:lineRule="auto"/>
        <w:rPr>
          <w:rFonts w:cs="Calibri"/>
          <w:color w:val="000000"/>
        </w:rPr>
      </w:pPr>
      <w:bookmarkStart w:id="1" w:name="_Hlk132711685"/>
      <w:r>
        <w:rPr>
          <w:rFonts w:cs="Calibri"/>
          <w:color w:val="000000"/>
        </w:rPr>
        <w:t xml:space="preserve">IGETC Standards Subcommittee Chair, Jingsong Zhang, introduced </w:t>
      </w:r>
      <w:r w:rsidR="00FD3F0B">
        <w:rPr>
          <w:rFonts w:cs="Calibri"/>
          <w:color w:val="000000"/>
        </w:rPr>
        <w:t>the 2.4 IGETC Standards document</w:t>
      </w:r>
      <w:r w:rsidR="00C40291">
        <w:rPr>
          <w:rFonts w:cs="Calibri"/>
          <w:color w:val="000000"/>
        </w:rPr>
        <w:t xml:space="preserve"> and summary of changes document</w:t>
      </w:r>
      <w:r w:rsidR="00FD3F0B">
        <w:rPr>
          <w:rFonts w:cs="Calibri"/>
          <w:color w:val="000000"/>
        </w:rPr>
        <w:t xml:space="preserve"> for </w:t>
      </w:r>
      <w:r w:rsidR="007A1C88">
        <w:rPr>
          <w:rFonts w:cs="Calibri"/>
          <w:color w:val="000000"/>
        </w:rPr>
        <w:t>a</w:t>
      </w:r>
      <w:r w:rsidR="00FD3F0B">
        <w:rPr>
          <w:rFonts w:cs="Calibri"/>
          <w:color w:val="000000"/>
        </w:rPr>
        <w:t xml:space="preserve"> first read by ICAS. The group discussed the proposed changes and made suggestions for further improvement.</w:t>
      </w:r>
      <w:r w:rsidR="00C40291">
        <w:rPr>
          <w:rFonts w:cs="Calibri"/>
          <w:color w:val="000000"/>
        </w:rPr>
        <w:t xml:space="preserve"> </w:t>
      </w:r>
    </w:p>
    <w:p w14:paraId="331B2747" w14:textId="77777777" w:rsidR="00A9582B" w:rsidRDefault="00A9582B" w:rsidP="005002C0">
      <w:pPr>
        <w:pStyle w:val="ListParagraph"/>
        <w:spacing w:after="0" w:line="240" w:lineRule="auto"/>
        <w:rPr>
          <w:rFonts w:cs="Calibri"/>
          <w:color w:val="000000"/>
        </w:rPr>
      </w:pPr>
    </w:p>
    <w:p w14:paraId="0EFD0B10" w14:textId="6DF86659" w:rsidR="00A9582B" w:rsidRDefault="00A9582B" w:rsidP="005002C0">
      <w:pPr>
        <w:pStyle w:val="ListParagraph"/>
        <w:spacing w:after="0" w:line="240" w:lineRule="auto"/>
        <w:rPr>
          <w:rFonts w:cs="Calibri"/>
          <w:color w:val="000000"/>
        </w:rPr>
      </w:pPr>
      <w:r w:rsidRPr="00A9582B">
        <w:rPr>
          <w:rFonts w:cs="Calibri"/>
          <w:b/>
          <w:bCs/>
          <w:color w:val="000000"/>
        </w:rPr>
        <w:t>Follow up:</w:t>
      </w:r>
      <w:r>
        <w:rPr>
          <w:rFonts w:cs="Calibri"/>
          <w:color w:val="000000"/>
        </w:rPr>
        <w:t xml:space="preserve"> </w:t>
      </w:r>
      <w:r w:rsidR="007A1C88">
        <w:rPr>
          <w:rFonts w:cs="Calibri"/>
          <w:color w:val="000000"/>
        </w:rPr>
        <w:t>The revised document</w:t>
      </w:r>
      <w:r>
        <w:rPr>
          <w:rFonts w:cs="Calibri"/>
          <w:color w:val="000000"/>
        </w:rPr>
        <w:t xml:space="preserve"> will be brought before ICAS at the May 31, </w:t>
      </w:r>
      <w:r w:rsidR="00C21B92">
        <w:rPr>
          <w:rFonts w:cs="Calibri"/>
          <w:color w:val="000000"/>
        </w:rPr>
        <w:t>2023,</w:t>
      </w:r>
      <w:r>
        <w:rPr>
          <w:rFonts w:cs="Calibri"/>
          <w:color w:val="000000"/>
        </w:rPr>
        <w:t xml:space="preserve"> meeting for consideration and approval</w:t>
      </w:r>
      <w:r w:rsidR="007A1C88">
        <w:rPr>
          <w:rFonts w:cs="Calibri"/>
          <w:color w:val="000000"/>
        </w:rPr>
        <w:t>.</w:t>
      </w:r>
      <w:r>
        <w:rPr>
          <w:rFonts w:cs="Calibri"/>
          <w:color w:val="000000"/>
        </w:rPr>
        <w:t xml:space="preserve"> </w:t>
      </w:r>
    </w:p>
    <w:bookmarkEnd w:id="1"/>
    <w:p w14:paraId="33BF1DB6" w14:textId="12239495" w:rsidR="006734C5" w:rsidRDefault="006734C5" w:rsidP="005002C0">
      <w:pPr>
        <w:pStyle w:val="ListParagraph"/>
        <w:spacing w:after="0" w:line="240" w:lineRule="auto"/>
        <w:rPr>
          <w:rFonts w:cs="Calibri"/>
          <w:color w:val="000000"/>
        </w:rPr>
      </w:pPr>
    </w:p>
    <w:p w14:paraId="2F63B5B4" w14:textId="69E597E8" w:rsidR="00A53404" w:rsidRDefault="000B12CE" w:rsidP="00C72970">
      <w:pPr>
        <w:pStyle w:val="ListParagraph"/>
        <w:numPr>
          <w:ilvl w:val="0"/>
          <w:numId w:val="30"/>
        </w:numPr>
        <w:autoSpaceDE w:val="0"/>
        <w:autoSpaceDN w:val="0"/>
        <w:adjustRightInd w:val="0"/>
        <w:spacing w:after="0" w:line="240" w:lineRule="auto"/>
        <w:rPr>
          <w:rFonts w:cs="Calibri"/>
          <w:b/>
          <w:bCs/>
        </w:rPr>
      </w:pPr>
      <w:r>
        <w:rPr>
          <w:rFonts w:cs="Calibri"/>
          <w:b/>
          <w:bCs/>
        </w:rPr>
        <w:t>Special Committee on Cal-GETC Standards</w:t>
      </w:r>
    </w:p>
    <w:p w14:paraId="340648C1" w14:textId="7F390FDB" w:rsidR="003807B4" w:rsidRDefault="00C72970" w:rsidP="003807B4">
      <w:pPr>
        <w:pStyle w:val="ListParagraph"/>
        <w:autoSpaceDE w:val="0"/>
        <w:autoSpaceDN w:val="0"/>
        <w:adjustRightInd w:val="0"/>
        <w:spacing w:after="0" w:line="240" w:lineRule="auto"/>
        <w:rPr>
          <w:rFonts w:cs="Calibri"/>
        </w:rPr>
      </w:pPr>
      <w:r>
        <w:rPr>
          <w:rFonts w:cs="Calibri"/>
        </w:rPr>
        <w:t xml:space="preserve">Chair </w:t>
      </w:r>
      <w:r w:rsidR="00C11920">
        <w:rPr>
          <w:rFonts w:cs="Calibri"/>
        </w:rPr>
        <w:t xml:space="preserve">May discussed </w:t>
      </w:r>
      <w:r w:rsidR="00A16E44">
        <w:rPr>
          <w:rFonts w:cs="Calibri"/>
        </w:rPr>
        <w:t>a</w:t>
      </w:r>
      <w:r w:rsidR="00C11920">
        <w:rPr>
          <w:rFonts w:cs="Calibri"/>
        </w:rPr>
        <w:t xml:space="preserve"> recent meeting of the ICAS Special Committee on Cal-GETC Standards. Each segment is working on additional faculty </w:t>
      </w:r>
      <w:r w:rsidR="008A26DF">
        <w:rPr>
          <w:rFonts w:cs="Calibri"/>
        </w:rPr>
        <w:t>and advisory appointments</w:t>
      </w:r>
      <w:r w:rsidR="00A16E44">
        <w:rPr>
          <w:rFonts w:cs="Calibri"/>
        </w:rPr>
        <w:t xml:space="preserve"> prior to the next meeting</w:t>
      </w:r>
      <w:r w:rsidR="008A26DF">
        <w:rPr>
          <w:rFonts w:cs="Calibri"/>
        </w:rPr>
        <w:t xml:space="preserve">. The group intends to bring together three faculty from each segment in the disciplines of English Composition, Critical Thinking, and Communication Studies. The goal for the group is to have a draft document for ICAS to review and vote on at the May 31, </w:t>
      </w:r>
      <w:r w:rsidR="0043235C">
        <w:rPr>
          <w:rFonts w:cs="Calibri"/>
        </w:rPr>
        <w:t>2023,</w:t>
      </w:r>
      <w:r w:rsidR="008A26DF">
        <w:rPr>
          <w:rFonts w:cs="Calibri"/>
        </w:rPr>
        <w:t xml:space="preserve"> meeting. </w:t>
      </w:r>
      <w:r w:rsidR="005E128C">
        <w:rPr>
          <w:rFonts w:cs="Calibri"/>
        </w:rPr>
        <w:t xml:space="preserve">The intent of the document is that it is reviewed annually, </w:t>
      </w:r>
      <w:proofErr w:type="gramStart"/>
      <w:r w:rsidR="005E128C">
        <w:rPr>
          <w:rFonts w:cs="Calibri"/>
        </w:rPr>
        <w:t>similar to</w:t>
      </w:r>
      <w:proofErr w:type="gramEnd"/>
      <w:r w:rsidR="005E128C">
        <w:rPr>
          <w:rFonts w:cs="Calibri"/>
        </w:rPr>
        <w:t xml:space="preserve"> the process for the IGETC standards subcommittee. </w:t>
      </w:r>
    </w:p>
    <w:p w14:paraId="09A02BD1" w14:textId="77777777" w:rsidR="00853411" w:rsidRDefault="00853411" w:rsidP="003807B4">
      <w:pPr>
        <w:pStyle w:val="ListParagraph"/>
        <w:autoSpaceDE w:val="0"/>
        <w:autoSpaceDN w:val="0"/>
        <w:adjustRightInd w:val="0"/>
        <w:spacing w:after="0" w:line="240" w:lineRule="auto"/>
        <w:rPr>
          <w:rFonts w:cs="Calibri"/>
        </w:rPr>
      </w:pPr>
    </w:p>
    <w:p w14:paraId="7BF9E710" w14:textId="444FBC7F" w:rsidR="00A16E44" w:rsidRDefault="00A16E44" w:rsidP="00A16E44">
      <w:pPr>
        <w:pStyle w:val="ListParagraph"/>
        <w:spacing w:after="0" w:line="240" w:lineRule="auto"/>
        <w:rPr>
          <w:rFonts w:cs="Calibri"/>
          <w:color w:val="000000"/>
        </w:rPr>
      </w:pPr>
      <w:r w:rsidRPr="00A9582B">
        <w:rPr>
          <w:rFonts w:cs="Calibri"/>
          <w:b/>
          <w:bCs/>
          <w:color w:val="000000"/>
        </w:rPr>
        <w:t>Follow up:</w:t>
      </w:r>
      <w:r>
        <w:rPr>
          <w:rFonts w:cs="Calibri"/>
          <w:color w:val="000000"/>
        </w:rPr>
        <w:t xml:space="preserve"> ICAS will meet on May 15 to discuss the special committee recommendations prior to the item being brought before ICAS at the May 31, 2023, meeting for consideration and approval of the revised document. </w:t>
      </w:r>
    </w:p>
    <w:p w14:paraId="664D559B" w14:textId="77777777" w:rsidR="00853411" w:rsidRDefault="00853411" w:rsidP="003807B4">
      <w:pPr>
        <w:pStyle w:val="ListParagraph"/>
        <w:autoSpaceDE w:val="0"/>
        <w:autoSpaceDN w:val="0"/>
        <w:adjustRightInd w:val="0"/>
        <w:spacing w:after="0" w:line="240" w:lineRule="auto"/>
        <w:rPr>
          <w:rFonts w:cs="Calibri"/>
        </w:rPr>
      </w:pPr>
    </w:p>
    <w:p w14:paraId="307A3905" w14:textId="4721EEF4" w:rsidR="00726F64" w:rsidRPr="00D2655B" w:rsidRDefault="000B12CE" w:rsidP="00DB1773">
      <w:pPr>
        <w:pStyle w:val="ListParagraph"/>
        <w:numPr>
          <w:ilvl w:val="0"/>
          <w:numId w:val="30"/>
        </w:numPr>
        <w:autoSpaceDE w:val="0"/>
        <w:autoSpaceDN w:val="0"/>
        <w:adjustRightInd w:val="0"/>
        <w:spacing w:after="0" w:line="240" w:lineRule="auto"/>
        <w:rPr>
          <w:rFonts w:cs="Calibri"/>
        </w:rPr>
      </w:pPr>
      <w:r>
        <w:rPr>
          <w:rFonts w:cs="Calibri"/>
          <w:b/>
          <w:bCs/>
        </w:rPr>
        <w:t>Academic Integrity</w:t>
      </w:r>
    </w:p>
    <w:p w14:paraId="4678552E" w14:textId="7D6EAA66" w:rsidR="000B12CE" w:rsidRDefault="000B12CE" w:rsidP="003807B4">
      <w:pPr>
        <w:autoSpaceDE w:val="0"/>
        <w:autoSpaceDN w:val="0"/>
        <w:adjustRightInd w:val="0"/>
        <w:ind w:left="720"/>
        <w:rPr>
          <w:rFonts w:ascii="Calibri" w:hAnsi="Calibri" w:cs="Calibri"/>
          <w:i/>
          <w:iCs/>
          <w:color w:val="000000"/>
          <w:sz w:val="22"/>
          <w:szCs w:val="22"/>
        </w:rPr>
      </w:pPr>
      <w:r>
        <w:rPr>
          <w:rFonts w:ascii="Calibri" w:hAnsi="Calibri" w:cs="Calibri"/>
          <w:i/>
          <w:iCs/>
          <w:color w:val="000000"/>
          <w:sz w:val="22"/>
          <w:szCs w:val="22"/>
        </w:rPr>
        <w:t xml:space="preserve">(Guest – </w:t>
      </w:r>
      <w:r w:rsidR="00783923" w:rsidRPr="00783923">
        <w:rPr>
          <w:rFonts w:ascii="Calibri" w:hAnsi="Calibri" w:cs="Calibri"/>
          <w:i/>
          <w:iCs/>
          <w:sz w:val="22"/>
          <w:szCs w:val="22"/>
        </w:rPr>
        <w:t>Tricia Bertram Gallant, Director of Academic Integrity Office, UC San Diego</w:t>
      </w:r>
      <w:r>
        <w:rPr>
          <w:rFonts w:ascii="Calibri" w:hAnsi="Calibri" w:cs="Calibri"/>
          <w:i/>
          <w:iCs/>
          <w:color w:val="000000"/>
          <w:sz w:val="22"/>
          <w:szCs w:val="22"/>
        </w:rPr>
        <w:t xml:space="preserve">) </w:t>
      </w:r>
    </w:p>
    <w:p w14:paraId="0D2B563C" w14:textId="73423CEB" w:rsidR="00512A45" w:rsidRDefault="00815911" w:rsidP="009514B5">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 xml:space="preserve">Bertram Gallant </w:t>
      </w:r>
      <w:r w:rsidR="00463E91">
        <w:rPr>
          <w:rFonts w:ascii="Calibri" w:hAnsi="Calibri" w:cs="Calibri"/>
          <w:color w:val="000000"/>
          <w:sz w:val="22"/>
          <w:szCs w:val="22"/>
        </w:rPr>
        <w:t xml:space="preserve">provided a presentation on academic integrity. </w:t>
      </w:r>
      <w:r w:rsidR="009514B5">
        <w:rPr>
          <w:rFonts w:ascii="Calibri" w:hAnsi="Calibri" w:cs="Calibri"/>
          <w:color w:val="000000"/>
          <w:sz w:val="22"/>
          <w:szCs w:val="22"/>
        </w:rPr>
        <w:t>Two problem areas for academic integrity are artificial intelligence and the contract cheating industry. Solutions to the problems could include a California consortium of testing centers as well as lobbying for legislation by the nonprofit certification integrity action alliance (CIAA) to help prevent contract cheating. Bertram Gallant requested that ICAS consider:</w:t>
      </w:r>
    </w:p>
    <w:p w14:paraId="4E09A58B" w14:textId="45565381" w:rsidR="009514B5" w:rsidRDefault="009514B5" w:rsidP="009514B5">
      <w:pPr>
        <w:pStyle w:val="ListParagraph"/>
        <w:numPr>
          <w:ilvl w:val="0"/>
          <w:numId w:val="43"/>
        </w:numPr>
        <w:autoSpaceDE w:val="0"/>
        <w:autoSpaceDN w:val="0"/>
        <w:adjustRightInd w:val="0"/>
        <w:rPr>
          <w:rFonts w:cs="Calibri"/>
          <w:color w:val="000000"/>
        </w:rPr>
      </w:pPr>
      <w:r>
        <w:rPr>
          <w:rFonts w:cs="Calibri"/>
          <w:color w:val="000000"/>
        </w:rPr>
        <w:t>Providing contact information</w:t>
      </w:r>
      <w:r w:rsidR="009E5C93">
        <w:rPr>
          <w:rFonts w:cs="Calibri"/>
          <w:color w:val="000000"/>
        </w:rPr>
        <w:t>,</w:t>
      </w:r>
      <w:r>
        <w:rPr>
          <w:rFonts w:cs="Calibri"/>
          <w:color w:val="000000"/>
        </w:rPr>
        <w:t xml:space="preserve"> including for legislative staff</w:t>
      </w:r>
      <w:r w:rsidR="009E5C93">
        <w:rPr>
          <w:rFonts w:cs="Calibri"/>
          <w:color w:val="000000"/>
        </w:rPr>
        <w:t>,</w:t>
      </w:r>
      <w:r>
        <w:rPr>
          <w:rFonts w:cs="Calibri"/>
          <w:color w:val="000000"/>
        </w:rPr>
        <w:t xml:space="preserve"> so that she </w:t>
      </w:r>
      <w:proofErr w:type="gramStart"/>
      <w:r>
        <w:rPr>
          <w:rFonts w:cs="Calibri"/>
          <w:color w:val="000000"/>
        </w:rPr>
        <w:t>is able to</w:t>
      </w:r>
      <w:proofErr w:type="gramEnd"/>
      <w:r>
        <w:rPr>
          <w:rFonts w:cs="Calibri"/>
          <w:color w:val="000000"/>
        </w:rPr>
        <w:t xml:space="preserve"> keep ICAS informed of the work of the CIAA.</w:t>
      </w:r>
    </w:p>
    <w:p w14:paraId="27D41086" w14:textId="6AF51A48" w:rsidR="009514B5" w:rsidRDefault="009514B5" w:rsidP="009514B5">
      <w:pPr>
        <w:pStyle w:val="ListParagraph"/>
        <w:numPr>
          <w:ilvl w:val="0"/>
          <w:numId w:val="43"/>
        </w:numPr>
        <w:autoSpaceDE w:val="0"/>
        <w:autoSpaceDN w:val="0"/>
        <w:adjustRightInd w:val="0"/>
        <w:rPr>
          <w:rFonts w:cs="Calibri"/>
          <w:color w:val="000000"/>
        </w:rPr>
      </w:pPr>
      <w:r>
        <w:rPr>
          <w:rFonts w:cs="Calibri"/>
          <w:color w:val="000000"/>
        </w:rPr>
        <w:t xml:space="preserve">Consider donating $16,000 in funding </w:t>
      </w:r>
      <w:r w:rsidR="009E5C93">
        <w:rPr>
          <w:rFonts w:cs="Calibri"/>
          <w:color w:val="000000"/>
        </w:rPr>
        <w:t xml:space="preserve">from the three segments </w:t>
      </w:r>
      <w:r>
        <w:rPr>
          <w:rFonts w:cs="Calibri"/>
          <w:color w:val="000000"/>
        </w:rPr>
        <w:t>to the CIAA.</w:t>
      </w:r>
    </w:p>
    <w:p w14:paraId="47C9A665" w14:textId="7DFAE253" w:rsidR="009514B5" w:rsidRPr="009514B5" w:rsidRDefault="009514B5" w:rsidP="009514B5">
      <w:pPr>
        <w:pStyle w:val="ListParagraph"/>
        <w:numPr>
          <w:ilvl w:val="0"/>
          <w:numId w:val="43"/>
        </w:numPr>
        <w:autoSpaceDE w:val="0"/>
        <w:autoSpaceDN w:val="0"/>
        <w:adjustRightInd w:val="0"/>
        <w:rPr>
          <w:rFonts w:cs="Calibri"/>
          <w:color w:val="000000"/>
        </w:rPr>
      </w:pPr>
      <w:r>
        <w:rPr>
          <w:rFonts w:cs="Calibri"/>
          <w:color w:val="000000"/>
        </w:rPr>
        <w:t xml:space="preserve">ICAS </w:t>
      </w:r>
      <w:proofErr w:type="gramStart"/>
      <w:r>
        <w:rPr>
          <w:rFonts w:cs="Calibri"/>
          <w:color w:val="000000"/>
        </w:rPr>
        <w:t>endorse</w:t>
      </w:r>
      <w:proofErr w:type="gramEnd"/>
      <w:r>
        <w:rPr>
          <w:rFonts w:cs="Calibri"/>
          <w:color w:val="000000"/>
        </w:rPr>
        <w:t xml:space="preserve"> and provide leadership to the consortium. </w:t>
      </w:r>
    </w:p>
    <w:p w14:paraId="25490A6F" w14:textId="20A6C1B5" w:rsidR="009C0563" w:rsidRPr="00D2655B" w:rsidRDefault="00867AF3" w:rsidP="0072492A">
      <w:pPr>
        <w:autoSpaceDE w:val="0"/>
        <w:autoSpaceDN w:val="0"/>
        <w:adjustRightInd w:val="0"/>
        <w:rPr>
          <w:rFonts w:ascii="Calibri" w:hAnsi="Calibri" w:cs="Calibri"/>
          <w:color w:val="000000"/>
          <w:sz w:val="22"/>
          <w:szCs w:val="22"/>
        </w:rPr>
      </w:pPr>
      <w:r>
        <w:rPr>
          <w:rFonts w:ascii="Calibri" w:hAnsi="Calibri" w:cs="Calibri"/>
          <w:color w:val="000000"/>
          <w:sz w:val="22"/>
          <w:szCs w:val="22"/>
        </w:rPr>
        <w:tab/>
      </w:r>
    </w:p>
    <w:p w14:paraId="36D8BC89" w14:textId="796EFFA3" w:rsidR="0072492A" w:rsidRDefault="0043711B" w:rsidP="0080593E">
      <w:pPr>
        <w:pStyle w:val="ListParagraph"/>
        <w:numPr>
          <w:ilvl w:val="0"/>
          <w:numId w:val="30"/>
        </w:numPr>
        <w:rPr>
          <w:rStyle w:val="markedcontent"/>
          <w:rFonts w:cs="Calibri"/>
          <w:b/>
        </w:rPr>
      </w:pPr>
      <w:r>
        <w:rPr>
          <w:rStyle w:val="markedcontent"/>
          <w:rFonts w:cs="Calibri"/>
          <w:b/>
        </w:rPr>
        <w:t>Dual Admission</w:t>
      </w:r>
    </w:p>
    <w:p w14:paraId="0F895F00" w14:textId="7126D0D3" w:rsidR="0043711B" w:rsidRPr="0043711B" w:rsidRDefault="0043711B" w:rsidP="0043711B">
      <w:pPr>
        <w:pStyle w:val="ListParagraph"/>
        <w:rPr>
          <w:rStyle w:val="markedcontent"/>
          <w:rFonts w:cs="Calibri"/>
          <w:bCs/>
          <w:i/>
          <w:iCs/>
        </w:rPr>
      </w:pPr>
      <w:r>
        <w:rPr>
          <w:rStyle w:val="markedcontent"/>
          <w:rFonts w:cs="Calibri"/>
          <w:bCs/>
          <w:i/>
          <w:iCs/>
        </w:rPr>
        <w:t>(Guest – Han Mi Yoon-Wu</w:t>
      </w:r>
      <w:r w:rsidR="00783923" w:rsidRPr="00783923">
        <w:rPr>
          <w:rStyle w:val="markedcontent"/>
          <w:rFonts w:cs="Calibri"/>
          <w:bCs/>
          <w:i/>
          <w:iCs/>
        </w:rPr>
        <w:t xml:space="preserve">, </w:t>
      </w:r>
      <w:r w:rsidR="00783923" w:rsidRPr="00783923">
        <w:rPr>
          <w:rFonts w:cs="Calibri"/>
          <w:i/>
          <w:iCs/>
        </w:rPr>
        <w:t>Executive Director, UC Undergraduate Admissions</w:t>
      </w:r>
      <w:r>
        <w:rPr>
          <w:rStyle w:val="markedcontent"/>
          <w:rFonts w:cs="Calibri"/>
          <w:bCs/>
          <w:i/>
          <w:iCs/>
        </w:rPr>
        <w:t>)</w:t>
      </w:r>
    </w:p>
    <w:p w14:paraId="09398BC0" w14:textId="1C8A1EC1" w:rsidR="002A580D" w:rsidRDefault="0043711B" w:rsidP="00B453C2">
      <w:pPr>
        <w:pStyle w:val="ListParagraph"/>
        <w:spacing w:after="0" w:line="240" w:lineRule="auto"/>
        <w:rPr>
          <w:rFonts w:cs="Calibri"/>
          <w:bCs/>
          <w:color w:val="000000"/>
        </w:rPr>
      </w:pPr>
      <w:r>
        <w:rPr>
          <w:rFonts w:cs="Calibri"/>
          <w:bCs/>
          <w:color w:val="000000"/>
        </w:rPr>
        <w:t xml:space="preserve">Han Mi Yoon Wu </w:t>
      </w:r>
      <w:r w:rsidR="00485312">
        <w:rPr>
          <w:rFonts w:cs="Calibri"/>
          <w:bCs/>
          <w:color w:val="000000"/>
        </w:rPr>
        <w:t xml:space="preserve">provided an overview of UC efforts to address AB 132 Dual Admission. </w:t>
      </w:r>
      <w:r w:rsidR="00F606DF">
        <w:rPr>
          <w:rFonts w:cs="Calibri"/>
          <w:bCs/>
          <w:color w:val="000000"/>
        </w:rPr>
        <w:t xml:space="preserve">ICAS discussed and asked questions regarding how it is helpful for students, how students are being identified, and the opt-in process that is being used. </w:t>
      </w:r>
      <w:r>
        <w:rPr>
          <w:rFonts w:cs="Calibri"/>
          <w:bCs/>
          <w:color w:val="000000"/>
        </w:rPr>
        <w:t xml:space="preserve">   </w:t>
      </w:r>
    </w:p>
    <w:p w14:paraId="4A4F4BDF" w14:textId="77777777" w:rsidR="000C0243" w:rsidRPr="00D2655B" w:rsidRDefault="000C0243" w:rsidP="00017844">
      <w:pPr>
        <w:pStyle w:val="ListParagraph"/>
        <w:spacing w:after="0" w:line="240" w:lineRule="auto"/>
        <w:ind w:left="0"/>
        <w:rPr>
          <w:rFonts w:cs="Calibri"/>
          <w:b/>
          <w:color w:val="201F1E"/>
        </w:rPr>
      </w:pPr>
    </w:p>
    <w:p w14:paraId="35A1B19C" w14:textId="138C8CA5" w:rsidR="000A61FF" w:rsidRPr="008C3701" w:rsidRDefault="008C3701" w:rsidP="0080593E">
      <w:pPr>
        <w:pStyle w:val="ListParagraph"/>
        <w:numPr>
          <w:ilvl w:val="0"/>
          <w:numId w:val="30"/>
        </w:numPr>
        <w:spacing w:after="0" w:line="240" w:lineRule="auto"/>
        <w:rPr>
          <w:rFonts w:cs="Calibri"/>
          <w:b/>
          <w:bCs/>
          <w:i/>
        </w:rPr>
      </w:pPr>
      <w:r w:rsidRPr="008C3701">
        <w:rPr>
          <w:rFonts w:cs="Calibri"/>
          <w:b/>
          <w:bCs/>
          <w:iCs/>
        </w:rPr>
        <w:t>AB 132 Dual Admission</w:t>
      </w:r>
    </w:p>
    <w:p w14:paraId="5C7CBD3B" w14:textId="77777777" w:rsidR="00496F24" w:rsidRDefault="008C3701" w:rsidP="00EA4070">
      <w:pPr>
        <w:pStyle w:val="ListParagraph"/>
        <w:spacing w:after="0" w:line="240" w:lineRule="auto"/>
        <w:rPr>
          <w:rFonts w:cs="Calibri"/>
          <w:bCs/>
        </w:rPr>
      </w:pPr>
      <w:r>
        <w:rPr>
          <w:rFonts w:cs="Calibri"/>
          <w:bCs/>
        </w:rPr>
        <w:t xml:space="preserve">Parker </w:t>
      </w:r>
      <w:r w:rsidR="009B6A36">
        <w:rPr>
          <w:rFonts w:cs="Calibri"/>
          <w:bCs/>
        </w:rPr>
        <w:t xml:space="preserve">provided an update on the attachments as well as discussions at the recent </w:t>
      </w:r>
      <w:r w:rsidR="00EA1460">
        <w:rPr>
          <w:rFonts w:cs="Calibri"/>
          <w:bCs/>
        </w:rPr>
        <w:t xml:space="preserve">California Community Colleges Curriculum Committee </w:t>
      </w:r>
      <w:r w:rsidR="009B6A36" w:rsidRPr="00EA1460">
        <w:rPr>
          <w:rFonts w:cs="Calibri"/>
          <w:bCs/>
        </w:rPr>
        <w:t>(5C</w:t>
      </w:r>
      <w:r w:rsidR="009B6A36">
        <w:rPr>
          <w:rFonts w:cs="Calibri"/>
          <w:bCs/>
        </w:rPr>
        <w:t xml:space="preserve">) meeting. </w:t>
      </w:r>
      <w:r w:rsidR="005738AB">
        <w:rPr>
          <w:rFonts w:cs="Calibri"/>
          <w:bCs/>
        </w:rPr>
        <w:t xml:space="preserve">Students are being notified of eligibility for dual admission this Spring 2023 and will be encouraged to enroll at a CCC with a UC or CSU </w:t>
      </w:r>
    </w:p>
    <w:p w14:paraId="656CC1EF" w14:textId="77777777" w:rsidR="00496F24" w:rsidRDefault="00496F24" w:rsidP="00EA4070">
      <w:pPr>
        <w:pStyle w:val="ListParagraph"/>
        <w:spacing w:after="0" w:line="240" w:lineRule="auto"/>
        <w:rPr>
          <w:rFonts w:cs="Calibri"/>
          <w:bCs/>
        </w:rPr>
      </w:pPr>
    </w:p>
    <w:p w14:paraId="21832FD6" w14:textId="77777777" w:rsidR="00496F24" w:rsidRDefault="00496F24" w:rsidP="00EA4070">
      <w:pPr>
        <w:pStyle w:val="ListParagraph"/>
        <w:spacing w:after="0" w:line="240" w:lineRule="auto"/>
        <w:rPr>
          <w:rFonts w:cs="Calibri"/>
          <w:bCs/>
        </w:rPr>
      </w:pPr>
    </w:p>
    <w:p w14:paraId="5D37EC43" w14:textId="77777777" w:rsidR="00496F24" w:rsidRDefault="00496F24" w:rsidP="00EA4070">
      <w:pPr>
        <w:pStyle w:val="ListParagraph"/>
        <w:spacing w:after="0" w:line="240" w:lineRule="auto"/>
        <w:rPr>
          <w:rFonts w:cs="Calibri"/>
          <w:bCs/>
        </w:rPr>
      </w:pPr>
    </w:p>
    <w:p w14:paraId="38CB21F1" w14:textId="40CEEBC6" w:rsidR="00EA4070" w:rsidRDefault="005738AB" w:rsidP="00EA4070">
      <w:pPr>
        <w:pStyle w:val="ListParagraph"/>
        <w:spacing w:after="0" w:line="240" w:lineRule="auto"/>
        <w:rPr>
          <w:rFonts w:cs="Calibri"/>
          <w:bCs/>
        </w:rPr>
      </w:pPr>
      <w:r>
        <w:rPr>
          <w:rFonts w:cs="Calibri"/>
          <w:bCs/>
        </w:rPr>
        <w:lastRenderedPageBreak/>
        <w:t xml:space="preserve">transfer plan. Counseling, as well as coordination and data sharing between the three segments going forward will be important to ensure student success. </w:t>
      </w:r>
    </w:p>
    <w:p w14:paraId="6778A47D" w14:textId="1A4B41E7" w:rsidR="007C54DF" w:rsidRDefault="007C54DF" w:rsidP="00EA4070">
      <w:pPr>
        <w:pStyle w:val="ListParagraph"/>
        <w:spacing w:after="0" w:line="240" w:lineRule="auto"/>
        <w:rPr>
          <w:rFonts w:cs="Calibri"/>
          <w:bCs/>
        </w:rPr>
      </w:pPr>
    </w:p>
    <w:p w14:paraId="45B2CB1D" w14:textId="24D49670" w:rsidR="00EA4070" w:rsidRPr="00EA4070" w:rsidRDefault="008C3701" w:rsidP="0080593E">
      <w:pPr>
        <w:pStyle w:val="ListParagraph"/>
        <w:numPr>
          <w:ilvl w:val="0"/>
          <w:numId w:val="30"/>
        </w:numPr>
        <w:spacing w:after="0" w:line="240" w:lineRule="auto"/>
        <w:rPr>
          <w:rFonts w:cs="Calibri"/>
          <w:i/>
        </w:rPr>
      </w:pPr>
      <w:r>
        <w:rPr>
          <w:rFonts w:cs="Calibri"/>
          <w:b/>
        </w:rPr>
        <w:t>AB 927 Baccalaureate Degree Approval Process</w:t>
      </w:r>
    </w:p>
    <w:p w14:paraId="4F3167D7" w14:textId="4A514F16" w:rsidR="006038C1" w:rsidRDefault="008C3701" w:rsidP="001F46D6">
      <w:pPr>
        <w:pStyle w:val="ListParagraph"/>
        <w:autoSpaceDE w:val="0"/>
        <w:autoSpaceDN w:val="0"/>
        <w:adjustRightInd w:val="0"/>
        <w:rPr>
          <w:rFonts w:cs="Calibri"/>
          <w:b/>
          <w:bCs/>
        </w:rPr>
      </w:pPr>
      <w:r>
        <w:rPr>
          <w:rFonts w:cs="Calibri"/>
          <w:bCs/>
          <w:color w:val="000000"/>
        </w:rPr>
        <w:t>Steffel</w:t>
      </w:r>
      <w:r w:rsidR="00C11920">
        <w:rPr>
          <w:rFonts w:cs="Calibri"/>
          <w:bCs/>
          <w:color w:val="000000"/>
        </w:rPr>
        <w:t xml:space="preserve"> </w:t>
      </w:r>
      <w:r w:rsidR="00581727">
        <w:rPr>
          <w:rFonts w:cs="Calibri"/>
          <w:bCs/>
          <w:color w:val="000000"/>
        </w:rPr>
        <w:t xml:space="preserve">discussed efforts to improve the application and review process for baccalaureate degrees to ensure there is not duplication of programs. The consultation process has </w:t>
      </w:r>
      <w:proofErr w:type="gramStart"/>
      <w:r w:rsidR="00581727">
        <w:rPr>
          <w:rFonts w:cs="Calibri"/>
          <w:bCs/>
          <w:color w:val="000000"/>
        </w:rPr>
        <w:t>improved</w:t>
      </w:r>
      <w:proofErr w:type="gramEnd"/>
      <w:r w:rsidR="00581727">
        <w:rPr>
          <w:rFonts w:cs="Calibri"/>
          <w:bCs/>
          <w:color w:val="000000"/>
        </w:rPr>
        <w:t xml:space="preserve"> and more stakeholders are being included. However, differing perspectives between the CCC and CSU continues to be an issue. ICAS discussed how to best help in the review of applications and to ensure discipline faculty participation throughout the process. </w:t>
      </w:r>
    </w:p>
    <w:p w14:paraId="5B64B10C" w14:textId="77777777" w:rsidR="001F46D6" w:rsidRPr="00D2655B" w:rsidRDefault="001F46D6" w:rsidP="001F46D6">
      <w:pPr>
        <w:pStyle w:val="ListParagraph"/>
        <w:autoSpaceDE w:val="0"/>
        <w:autoSpaceDN w:val="0"/>
        <w:adjustRightInd w:val="0"/>
        <w:rPr>
          <w:rFonts w:cs="Calibri"/>
          <w:color w:val="000000"/>
        </w:rPr>
      </w:pPr>
    </w:p>
    <w:p w14:paraId="705DB7AA" w14:textId="7ECB8E19" w:rsidR="000C0243" w:rsidRDefault="008C3701" w:rsidP="000A61FF">
      <w:pPr>
        <w:pStyle w:val="ListParagraph"/>
        <w:numPr>
          <w:ilvl w:val="0"/>
          <w:numId w:val="30"/>
        </w:numPr>
        <w:autoSpaceDE w:val="0"/>
        <w:autoSpaceDN w:val="0"/>
        <w:adjustRightInd w:val="0"/>
        <w:spacing w:after="0" w:line="240" w:lineRule="auto"/>
        <w:rPr>
          <w:rFonts w:cs="Calibri"/>
          <w:b/>
          <w:bCs/>
        </w:rPr>
      </w:pPr>
      <w:r>
        <w:rPr>
          <w:rFonts w:cs="Calibri"/>
          <w:b/>
          <w:bCs/>
        </w:rPr>
        <w:t>ICAS Lifelong learning and Self-development</w:t>
      </w:r>
      <w:r w:rsidR="00F838C1">
        <w:rPr>
          <w:rFonts w:cs="Calibri"/>
          <w:b/>
          <w:bCs/>
        </w:rPr>
        <w:t xml:space="preserve"> (LLSD)</w:t>
      </w:r>
    </w:p>
    <w:p w14:paraId="1F3F8F63" w14:textId="47450746" w:rsidR="000C0243" w:rsidRPr="00D52C43" w:rsidRDefault="00F838C1" w:rsidP="00F734E3">
      <w:pPr>
        <w:autoSpaceDE w:val="0"/>
        <w:autoSpaceDN w:val="0"/>
        <w:adjustRightInd w:val="0"/>
        <w:ind w:left="720"/>
        <w:rPr>
          <w:rFonts w:cs="Calibri"/>
        </w:rPr>
      </w:pPr>
      <w:r>
        <w:rPr>
          <w:rFonts w:ascii="Calibri" w:hAnsi="Calibri" w:cs="Calibri"/>
          <w:color w:val="000000"/>
          <w:sz w:val="22"/>
          <w:szCs w:val="22"/>
        </w:rPr>
        <w:t xml:space="preserve">Chair May provided an overview of the discussion at the ICAS LLSD webinar held April 3, 2023. </w:t>
      </w:r>
      <w:r w:rsidR="00C904BF">
        <w:rPr>
          <w:rFonts w:ascii="Calibri" w:hAnsi="Calibri" w:cs="Calibri"/>
          <w:color w:val="000000"/>
          <w:sz w:val="22"/>
          <w:szCs w:val="22"/>
        </w:rPr>
        <w:t xml:space="preserve">Student groups at the meeting expressed support to keep Cal-GETC as it currently is. ICAS discussed how to potentially address some of the concerns stated by faculty at the meeting, as well as some of the information and data shared by attendees during the meeting. </w:t>
      </w:r>
    </w:p>
    <w:p w14:paraId="2406B935" w14:textId="77777777" w:rsidR="000C0243" w:rsidRPr="000C0243" w:rsidRDefault="000C0243" w:rsidP="000C0243">
      <w:pPr>
        <w:pStyle w:val="ListParagraph"/>
        <w:autoSpaceDE w:val="0"/>
        <w:autoSpaceDN w:val="0"/>
        <w:adjustRightInd w:val="0"/>
        <w:spacing w:after="0" w:line="240" w:lineRule="auto"/>
        <w:rPr>
          <w:rFonts w:cs="Calibri"/>
        </w:rPr>
      </w:pPr>
    </w:p>
    <w:p w14:paraId="7AA3BE52" w14:textId="46F64263" w:rsidR="000A61FF" w:rsidRPr="00D2655B" w:rsidRDefault="004E3B70" w:rsidP="000A61FF">
      <w:pPr>
        <w:pStyle w:val="ListParagraph"/>
        <w:numPr>
          <w:ilvl w:val="0"/>
          <w:numId w:val="30"/>
        </w:numPr>
        <w:autoSpaceDE w:val="0"/>
        <w:autoSpaceDN w:val="0"/>
        <w:adjustRightInd w:val="0"/>
        <w:spacing w:after="0" w:line="240" w:lineRule="auto"/>
        <w:rPr>
          <w:rFonts w:cs="Calibri"/>
          <w:b/>
          <w:bCs/>
        </w:rPr>
      </w:pPr>
      <w:r w:rsidRPr="00D2655B">
        <w:rPr>
          <w:rFonts w:cs="Calibri"/>
          <w:b/>
          <w:bCs/>
        </w:rPr>
        <w:t>Future Agenda Items</w:t>
      </w:r>
    </w:p>
    <w:p w14:paraId="4E0C54F3" w14:textId="573A620E" w:rsidR="00D21811" w:rsidRDefault="008C3701" w:rsidP="00C41E5B">
      <w:pPr>
        <w:pStyle w:val="ListParagraph"/>
        <w:numPr>
          <w:ilvl w:val="1"/>
          <w:numId w:val="30"/>
        </w:numPr>
        <w:autoSpaceDE w:val="0"/>
        <w:autoSpaceDN w:val="0"/>
        <w:adjustRightInd w:val="0"/>
        <w:spacing w:after="0" w:line="240" w:lineRule="auto"/>
        <w:rPr>
          <w:rFonts w:cs="Calibri"/>
        </w:rPr>
      </w:pPr>
      <w:r>
        <w:rPr>
          <w:rFonts w:cs="Calibri"/>
        </w:rPr>
        <w:t>2023-2024 ICAS meeting dates and times</w:t>
      </w:r>
    </w:p>
    <w:p w14:paraId="27962DD3" w14:textId="242DD4C4" w:rsidR="00C40291" w:rsidRDefault="00C40291" w:rsidP="00C41E5B">
      <w:pPr>
        <w:pStyle w:val="ListParagraph"/>
        <w:numPr>
          <w:ilvl w:val="1"/>
          <w:numId w:val="30"/>
        </w:numPr>
        <w:autoSpaceDE w:val="0"/>
        <w:autoSpaceDN w:val="0"/>
        <w:adjustRightInd w:val="0"/>
        <w:spacing w:after="0" w:line="240" w:lineRule="auto"/>
        <w:rPr>
          <w:rFonts w:cs="Calibri"/>
        </w:rPr>
      </w:pPr>
      <w:r>
        <w:rPr>
          <w:rFonts w:cs="Calibri"/>
        </w:rPr>
        <w:t>2.4 IGETC Standards Document</w:t>
      </w:r>
    </w:p>
    <w:p w14:paraId="24750209" w14:textId="55CF6422" w:rsidR="00C40291" w:rsidRDefault="002A7B88" w:rsidP="00C41E5B">
      <w:pPr>
        <w:pStyle w:val="ListParagraph"/>
        <w:numPr>
          <w:ilvl w:val="1"/>
          <w:numId w:val="30"/>
        </w:numPr>
        <w:autoSpaceDE w:val="0"/>
        <w:autoSpaceDN w:val="0"/>
        <w:adjustRightInd w:val="0"/>
        <w:spacing w:after="0" w:line="240" w:lineRule="auto"/>
        <w:rPr>
          <w:rFonts w:cs="Calibri"/>
        </w:rPr>
      </w:pPr>
      <w:r>
        <w:rPr>
          <w:rFonts w:cs="Calibri"/>
        </w:rPr>
        <w:t>AB 927 Baccalaureate Review Process</w:t>
      </w:r>
    </w:p>
    <w:p w14:paraId="366D5219" w14:textId="5CF55DC8" w:rsidR="002A7B88" w:rsidRDefault="002D0828" w:rsidP="00C41E5B">
      <w:pPr>
        <w:pStyle w:val="ListParagraph"/>
        <w:numPr>
          <w:ilvl w:val="1"/>
          <w:numId w:val="30"/>
        </w:numPr>
        <w:autoSpaceDE w:val="0"/>
        <w:autoSpaceDN w:val="0"/>
        <w:adjustRightInd w:val="0"/>
        <w:spacing w:after="0" w:line="240" w:lineRule="auto"/>
        <w:rPr>
          <w:rFonts w:cs="Calibri"/>
        </w:rPr>
      </w:pPr>
      <w:r>
        <w:rPr>
          <w:rFonts w:cs="Calibri"/>
        </w:rPr>
        <w:t>Math Competencies Document</w:t>
      </w:r>
      <w:r w:rsidR="008D72E6">
        <w:rPr>
          <w:rFonts w:cs="Calibri"/>
        </w:rPr>
        <w:t xml:space="preserve"> Update</w:t>
      </w:r>
    </w:p>
    <w:p w14:paraId="185AB3FE" w14:textId="2362FF99" w:rsidR="002D0828" w:rsidRPr="00C41E5B" w:rsidRDefault="008D72E6" w:rsidP="00C41E5B">
      <w:pPr>
        <w:pStyle w:val="ListParagraph"/>
        <w:numPr>
          <w:ilvl w:val="1"/>
          <w:numId w:val="30"/>
        </w:numPr>
        <w:autoSpaceDE w:val="0"/>
        <w:autoSpaceDN w:val="0"/>
        <w:adjustRightInd w:val="0"/>
        <w:spacing w:after="0" w:line="240" w:lineRule="auto"/>
        <w:rPr>
          <w:rFonts w:cs="Calibri"/>
        </w:rPr>
      </w:pPr>
      <w:r>
        <w:rPr>
          <w:rFonts w:cs="Calibri"/>
        </w:rPr>
        <w:t>Cross campus enrollment funding report - Melanie</w:t>
      </w:r>
    </w:p>
    <w:p w14:paraId="1203C25A" w14:textId="77777777" w:rsidR="00C7445C" w:rsidRDefault="00C7445C" w:rsidP="00F757B7">
      <w:pPr>
        <w:pStyle w:val="ListParagraph"/>
        <w:spacing w:after="0" w:line="240" w:lineRule="auto"/>
        <w:ind w:left="0"/>
        <w:rPr>
          <w:rFonts w:cs="Calibri"/>
        </w:rPr>
      </w:pPr>
    </w:p>
    <w:p w14:paraId="7F882FCB" w14:textId="77777777" w:rsidR="00C7445C" w:rsidRDefault="00C7445C" w:rsidP="00F757B7">
      <w:pPr>
        <w:pStyle w:val="ListParagraph"/>
        <w:spacing w:after="0" w:line="240" w:lineRule="auto"/>
        <w:ind w:left="0"/>
        <w:rPr>
          <w:rFonts w:cs="Calibri"/>
        </w:rPr>
      </w:pPr>
    </w:p>
    <w:p w14:paraId="4DE5AFB4" w14:textId="4959B6BC" w:rsidR="00242201" w:rsidRPr="00D2655B" w:rsidRDefault="00D52C43" w:rsidP="00F757B7">
      <w:pPr>
        <w:pStyle w:val="ListParagraph"/>
        <w:spacing w:after="0" w:line="240" w:lineRule="auto"/>
        <w:ind w:left="0"/>
        <w:rPr>
          <w:rFonts w:cs="Calibri"/>
        </w:rPr>
      </w:pPr>
      <w:r>
        <w:rPr>
          <w:rFonts w:cs="Calibri"/>
        </w:rPr>
        <w:t>Meeting</w:t>
      </w:r>
      <w:r w:rsidR="00242201" w:rsidRPr="00D2655B">
        <w:rPr>
          <w:rFonts w:cs="Calibri"/>
        </w:rPr>
        <w:t xml:space="preserve"> adjourn</w:t>
      </w:r>
      <w:r w:rsidR="00242201" w:rsidRPr="007F0447">
        <w:rPr>
          <w:rFonts w:cs="Calibri"/>
        </w:rPr>
        <w:t>ed at:</w:t>
      </w:r>
      <w:r w:rsidR="001C55D8" w:rsidRPr="007F0447">
        <w:rPr>
          <w:rFonts w:cs="Calibri"/>
        </w:rPr>
        <w:t xml:space="preserve"> </w:t>
      </w:r>
      <w:r w:rsidR="00C7445C" w:rsidRPr="007F0447">
        <w:rPr>
          <w:rFonts w:cs="Calibri"/>
        </w:rPr>
        <w:t>3</w:t>
      </w:r>
      <w:r w:rsidR="00A607BB" w:rsidRPr="007F0447">
        <w:rPr>
          <w:rFonts w:cs="Calibri"/>
        </w:rPr>
        <w:t>:</w:t>
      </w:r>
      <w:r w:rsidR="007F0447" w:rsidRPr="007F0447">
        <w:rPr>
          <w:rFonts w:cs="Calibri"/>
        </w:rPr>
        <w:t>04</w:t>
      </w:r>
      <w:r w:rsidR="00A607BB" w:rsidRPr="007F0447">
        <w:rPr>
          <w:rFonts w:cs="Calibri"/>
        </w:rPr>
        <w:t xml:space="preserve"> </w:t>
      </w:r>
      <w:r w:rsidR="00C7445C" w:rsidRPr="007F0447">
        <w:rPr>
          <w:rFonts w:cs="Calibri"/>
        </w:rPr>
        <w:t>P</w:t>
      </w:r>
      <w:r w:rsidR="00A607BB" w:rsidRPr="007F0447">
        <w:rPr>
          <w:rFonts w:cs="Calibri"/>
        </w:rPr>
        <w:t>M</w:t>
      </w:r>
      <w:r w:rsidR="00FB3D74" w:rsidRPr="00D2655B">
        <w:rPr>
          <w:rFonts w:cs="Calibri"/>
        </w:rPr>
        <w:t xml:space="preserve"> </w:t>
      </w:r>
    </w:p>
    <w:p w14:paraId="7F92791C" w14:textId="1700326C" w:rsidR="00242201" w:rsidRPr="00D2655B" w:rsidRDefault="00242201" w:rsidP="00F757B7">
      <w:pPr>
        <w:pStyle w:val="ListParagraph"/>
        <w:spacing w:after="0" w:line="240" w:lineRule="auto"/>
        <w:ind w:left="0"/>
        <w:rPr>
          <w:rFonts w:cs="Calibri"/>
        </w:rPr>
      </w:pPr>
      <w:r w:rsidRPr="00D2655B">
        <w:rPr>
          <w:rFonts w:cs="Calibri"/>
        </w:rPr>
        <w:t xml:space="preserve">Minutes prepared by: </w:t>
      </w:r>
      <w:r w:rsidR="004E3B70" w:rsidRPr="00D2655B">
        <w:rPr>
          <w:rFonts w:cs="Calibri"/>
        </w:rPr>
        <w:t>Miguel Rother</w:t>
      </w:r>
    </w:p>
    <w:p w14:paraId="313D1684" w14:textId="7D9B158C" w:rsidR="00242201" w:rsidRPr="00D2655B" w:rsidRDefault="00242201" w:rsidP="00F757B7">
      <w:pPr>
        <w:pStyle w:val="ListParagraph"/>
        <w:spacing w:after="0" w:line="240" w:lineRule="auto"/>
        <w:ind w:left="0"/>
        <w:rPr>
          <w:rFonts w:cs="Calibri"/>
          <w:b/>
        </w:rPr>
      </w:pPr>
    </w:p>
    <w:p w14:paraId="0F959CCC" w14:textId="77777777" w:rsidR="00BC052E" w:rsidRPr="00D2655B" w:rsidRDefault="00BC052E" w:rsidP="00F757B7">
      <w:pPr>
        <w:rPr>
          <w:rFonts w:ascii="Calibri" w:hAnsi="Calibri" w:cs="Calibri"/>
          <w:i/>
          <w:color w:val="000000"/>
          <w:sz w:val="22"/>
          <w:szCs w:val="22"/>
        </w:rPr>
      </w:pPr>
    </w:p>
    <w:p w14:paraId="79AD0596" w14:textId="77777777" w:rsidR="008B5557" w:rsidRPr="00D2655B" w:rsidRDefault="008B5557" w:rsidP="00F757B7">
      <w:pPr>
        <w:pStyle w:val="ListParagraph"/>
        <w:spacing w:after="0" w:line="240" w:lineRule="auto"/>
        <w:rPr>
          <w:rFonts w:cs="Calibri"/>
          <w:color w:val="000000"/>
        </w:rPr>
      </w:pPr>
    </w:p>
    <w:p w14:paraId="7DBC56A1" w14:textId="77777777" w:rsidR="00EB1C96" w:rsidRPr="00D2655B" w:rsidRDefault="00EB1C96" w:rsidP="00F757B7">
      <w:pPr>
        <w:pStyle w:val="ListParagraph"/>
        <w:spacing w:after="0" w:line="240" w:lineRule="auto"/>
        <w:ind w:left="0"/>
        <w:rPr>
          <w:rFonts w:cs="Calibri"/>
          <w:b/>
        </w:rPr>
      </w:pPr>
    </w:p>
    <w:sectPr w:rsidR="00EB1C96" w:rsidRPr="00D2655B" w:rsidSect="00EA7C10">
      <w:headerReference w:type="default" r:id="rId10"/>
      <w:footerReference w:type="default" r:id="rId11"/>
      <w:headerReference w:type="first" r:id="rId12"/>
      <w:type w:val="continuous"/>
      <w:pgSz w:w="12240" w:h="15840"/>
      <w:pgMar w:top="1440" w:right="1080" w:bottom="1440" w:left="1080" w:header="720" w:footer="333" w:gutter="0"/>
      <w:cols w:space="539" w:equalWidth="0">
        <w:col w:w="9720" w:space="53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73B4" w14:textId="77777777" w:rsidR="00801833" w:rsidRDefault="00801833" w:rsidP="00D932B5">
      <w:r>
        <w:separator/>
      </w:r>
    </w:p>
  </w:endnote>
  <w:endnote w:type="continuationSeparator" w:id="0">
    <w:p w14:paraId="08E6EB35" w14:textId="77777777" w:rsidR="00801833" w:rsidRDefault="00801833" w:rsidP="00D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AC9" w14:textId="492C7152" w:rsidR="00C0400C" w:rsidRPr="00F7326C" w:rsidRDefault="00C0400C">
    <w:pPr>
      <w:pStyle w:val="Footer"/>
      <w:jc w:val="center"/>
      <w:rPr>
        <w:rFonts w:ascii="Times New Roman" w:hAnsi="Times New Roman"/>
        <w:sz w:val="20"/>
      </w:rPr>
    </w:pPr>
    <w:r w:rsidRPr="00F7326C">
      <w:rPr>
        <w:rFonts w:ascii="Times New Roman" w:hAnsi="Times New Roman"/>
        <w:sz w:val="20"/>
      </w:rPr>
      <w:fldChar w:fldCharType="begin"/>
    </w:r>
    <w:r w:rsidRPr="00F7326C">
      <w:rPr>
        <w:rFonts w:ascii="Times New Roman" w:hAnsi="Times New Roman"/>
        <w:sz w:val="20"/>
      </w:rPr>
      <w:instrText xml:space="preserve"> PAGE   \* MERGEFORMAT </w:instrText>
    </w:r>
    <w:r w:rsidRPr="00F7326C">
      <w:rPr>
        <w:rFonts w:ascii="Times New Roman" w:hAnsi="Times New Roman"/>
        <w:sz w:val="20"/>
      </w:rPr>
      <w:fldChar w:fldCharType="separate"/>
    </w:r>
    <w:r w:rsidR="001C55D8">
      <w:rPr>
        <w:rFonts w:ascii="Times New Roman" w:hAnsi="Times New Roman"/>
        <w:noProof/>
        <w:sz w:val="20"/>
      </w:rPr>
      <w:t>5</w:t>
    </w:r>
    <w:r w:rsidRPr="00F7326C">
      <w:rPr>
        <w:rFonts w:ascii="Times New Roman" w:hAnsi="Times New Roman"/>
        <w:noProof/>
        <w:sz w:val="20"/>
      </w:rPr>
      <w:fldChar w:fldCharType="end"/>
    </w:r>
  </w:p>
  <w:p w14:paraId="415A40A8" w14:textId="77777777" w:rsidR="00C0400C" w:rsidRDefault="00C0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59EC" w14:textId="77777777" w:rsidR="00801833" w:rsidRDefault="00801833" w:rsidP="00D932B5">
      <w:r>
        <w:separator/>
      </w:r>
    </w:p>
  </w:footnote>
  <w:footnote w:type="continuationSeparator" w:id="0">
    <w:p w14:paraId="74205BD0" w14:textId="77777777" w:rsidR="00801833" w:rsidRDefault="00801833" w:rsidP="00D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6755" w14:textId="6CBCED3F" w:rsidR="00C0400C" w:rsidRPr="00EF0755" w:rsidRDefault="00266C2D" w:rsidP="00EF0755">
    <w:pPr>
      <w:pStyle w:val="Header"/>
    </w:pPr>
    <w:r>
      <w:rPr>
        <w:noProof/>
      </w:rPr>
      <w:drawing>
        <wp:inline distT="0" distB="0" distL="0" distR="0" wp14:anchorId="0A5453A1" wp14:editId="4954AF89">
          <wp:extent cx="2943225" cy="561975"/>
          <wp:effectExtent l="0" t="0" r="9525" b="9525"/>
          <wp:docPr id="1458229198" name="Picture 1458229198"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2943225" cy="561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CF9" w14:textId="3B797385" w:rsidR="00C0400C" w:rsidRDefault="00C4710B">
    <w:pPr>
      <w:pStyle w:val="Header"/>
    </w:pPr>
    <w:r>
      <w:rPr>
        <w:noProof/>
      </w:rPr>
      <w:drawing>
        <wp:anchor distT="0" distB="0" distL="114300" distR="114300" simplePos="0" relativeHeight="251659264" behindDoc="0" locked="0" layoutInCell="1" allowOverlap="1" wp14:anchorId="3D51817B" wp14:editId="1503D5E0">
          <wp:simplePos x="0" y="0"/>
          <wp:positionH relativeFrom="margin">
            <wp:align>center</wp:align>
          </wp:positionH>
          <wp:positionV relativeFrom="paragraph">
            <wp:posOffset>247650</wp:posOffset>
          </wp:positionV>
          <wp:extent cx="7190105" cy="1374140"/>
          <wp:effectExtent l="0" t="0" r="0" b="0"/>
          <wp:wrapTopAndBottom/>
          <wp:docPr id="3" name="Picture 3"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7190105" cy="1374140"/>
                  </a:xfrm>
                  <a:prstGeom prst="rect">
                    <a:avLst/>
                  </a:prstGeom>
                </pic:spPr>
              </pic:pic>
            </a:graphicData>
          </a:graphic>
          <wp14:sizeRelH relativeFrom="margin">
            <wp14:pctWidth>0</wp14:pctWidth>
          </wp14:sizeRelH>
          <wp14:sizeRelV relativeFrom="margin">
            <wp14:pctHeight>0</wp14:pctHeight>
          </wp14:sizeRelV>
        </wp:anchor>
      </w:drawing>
    </w:r>
  </w:p>
  <w:p w14:paraId="670EAD5F" w14:textId="5A61472E" w:rsidR="00C0400C" w:rsidRDefault="00C0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17"/>
    <w:multiLevelType w:val="hybridMultilevel"/>
    <w:tmpl w:val="8770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F466B"/>
    <w:multiLevelType w:val="hybridMultilevel"/>
    <w:tmpl w:val="4FE2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3CAF"/>
    <w:multiLevelType w:val="hybridMultilevel"/>
    <w:tmpl w:val="AAF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5E88"/>
    <w:multiLevelType w:val="hybridMultilevel"/>
    <w:tmpl w:val="ABE60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E70BC"/>
    <w:multiLevelType w:val="hybridMultilevel"/>
    <w:tmpl w:val="1798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5093A"/>
    <w:multiLevelType w:val="hybridMultilevel"/>
    <w:tmpl w:val="2956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1D35"/>
    <w:multiLevelType w:val="hybridMultilevel"/>
    <w:tmpl w:val="5798E8A6"/>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04370A"/>
    <w:multiLevelType w:val="hybridMultilevel"/>
    <w:tmpl w:val="8698E756"/>
    <w:lvl w:ilvl="0" w:tplc="67F463B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E223E"/>
    <w:multiLevelType w:val="hybridMultilevel"/>
    <w:tmpl w:val="229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32B"/>
    <w:multiLevelType w:val="hybridMultilevel"/>
    <w:tmpl w:val="232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10F29"/>
    <w:multiLevelType w:val="hybridMultilevel"/>
    <w:tmpl w:val="0BDA1712"/>
    <w:lvl w:ilvl="0" w:tplc="04090003">
      <w:start w:val="1"/>
      <w:numFmt w:val="bullet"/>
      <w:lvlText w:val="o"/>
      <w:lvlJc w:val="left"/>
      <w:pPr>
        <w:ind w:left="1550" w:hanging="360"/>
      </w:pPr>
      <w:rPr>
        <w:rFonts w:ascii="Courier New" w:hAnsi="Courier New" w:cs="Courier New" w:hint="default"/>
      </w:rPr>
    </w:lvl>
    <w:lvl w:ilvl="1" w:tplc="04090003">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15:restartNumberingAfterBreak="0">
    <w:nsid w:val="2015007C"/>
    <w:multiLevelType w:val="hybridMultilevel"/>
    <w:tmpl w:val="092A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1526A4"/>
    <w:multiLevelType w:val="hybridMultilevel"/>
    <w:tmpl w:val="59B03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517EE"/>
    <w:multiLevelType w:val="hybridMultilevel"/>
    <w:tmpl w:val="4A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14B99"/>
    <w:multiLevelType w:val="hybridMultilevel"/>
    <w:tmpl w:val="E69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4925C3"/>
    <w:multiLevelType w:val="hybridMultilevel"/>
    <w:tmpl w:val="E6C0EBB2"/>
    <w:lvl w:ilvl="0" w:tplc="98D81C46">
      <w:start w:val="5"/>
      <w:numFmt w:val="upperRoman"/>
      <w:lvlText w:val="%1."/>
      <w:lvlJc w:val="left"/>
      <w:pPr>
        <w:ind w:left="720" w:hanging="72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23EFE"/>
    <w:multiLevelType w:val="hybridMultilevel"/>
    <w:tmpl w:val="D3C61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B35F84"/>
    <w:multiLevelType w:val="hybridMultilevel"/>
    <w:tmpl w:val="2E90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EC4671"/>
    <w:multiLevelType w:val="hybridMultilevel"/>
    <w:tmpl w:val="4F14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26E14"/>
    <w:multiLevelType w:val="hybridMultilevel"/>
    <w:tmpl w:val="AD78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F4940"/>
    <w:multiLevelType w:val="hybridMultilevel"/>
    <w:tmpl w:val="4FC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7632B"/>
    <w:multiLevelType w:val="hybridMultilevel"/>
    <w:tmpl w:val="C0F4C598"/>
    <w:lvl w:ilvl="0" w:tplc="95B01668">
      <w:start w:val="3"/>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1825DAF"/>
    <w:multiLevelType w:val="hybridMultilevel"/>
    <w:tmpl w:val="AB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F6C53"/>
    <w:multiLevelType w:val="hybridMultilevel"/>
    <w:tmpl w:val="ED8CC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D5B69"/>
    <w:multiLevelType w:val="hybridMultilevel"/>
    <w:tmpl w:val="40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D1F56"/>
    <w:multiLevelType w:val="hybridMultilevel"/>
    <w:tmpl w:val="B3C8986E"/>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53907"/>
    <w:multiLevelType w:val="hybridMultilevel"/>
    <w:tmpl w:val="280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F018E"/>
    <w:multiLevelType w:val="hybridMultilevel"/>
    <w:tmpl w:val="9F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E6DC5"/>
    <w:multiLevelType w:val="hybridMultilevel"/>
    <w:tmpl w:val="CA90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0D7E85"/>
    <w:multiLevelType w:val="hybridMultilevel"/>
    <w:tmpl w:val="EAE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9593E"/>
    <w:multiLevelType w:val="hybridMultilevel"/>
    <w:tmpl w:val="B338FF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D6B60"/>
    <w:multiLevelType w:val="hybridMultilevel"/>
    <w:tmpl w:val="3E78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C587C"/>
    <w:multiLevelType w:val="hybridMultilevel"/>
    <w:tmpl w:val="1966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183F0A"/>
    <w:multiLevelType w:val="hybridMultilevel"/>
    <w:tmpl w:val="5D5C0098"/>
    <w:lvl w:ilvl="0" w:tplc="10AE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7236C"/>
    <w:multiLevelType w:val="hybridMultilevel"/>
    <w:tmpl w:val="4892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C1D44"/>
    <w:multiLevelType w:val="hybridMultilevel"/>
    <w:tmpl w:val="D9762FEC"/>
    <w:lvl w:ilvl="0" w:tplc="95B016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50C40"/>
    <w:multiLevelType w:val="hybridMultilevel"/>
    <w:tmpl w:val="317CB2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FF5DA1"/>
    <w:multiLevelType w:val="hybridMultilevel"/>
    <w:tmpl w:val="47EE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4D3A17"/>
    <w:multiLevelType w:val="hybridMultilevel"/>
    <w:tmpl w:val="63C87F84"/>
    <w:lvl w:ilvl="0" w:tplc="8E2CA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1333C"/>
    <w:multiLevelType w:val="hybridMultilevel"/>
    <w:tmpl w:val="C340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41CB6"/>
    <w:multiLevelType w:val="hybridMultilevel"/>
    <w:tmpl w:val="809A3932"/>
    <w:lvl w:ilvl="0" w:tplc="AA70237A">
      <w:start w:val="6"/>
      <w:numFmt w:val="upperRoman"/>
      <w:lvlText w:val="%1."/>
      <w:lvlJc w:val="left"/>
      <w:pPr>
        <w:ind w:left="720" w:hanging="72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717970"/>
    <w:multiLevelType w:val="hybridMultilevel"/>
    <w:tmpl w:val="58B68EFC"/>
    <w:lvl w:ilvl="0" w:tplc="F17EF99C">
      <w:start w:val="1"/>
      <w:numFmt w:val="upperRoman"/>
      <w:lvlText w:val="%1."/>
      <w:lvlJc w:val="left"/>
      <w:pPr>
        <w:ind w:left="720" w:hanging="720"/>
      </w:pPr>
      <w:rPr>
        <w:rFonts w:hint="default"/>
        <w:b/>
        <w:i w:val="0"/>
      </w:rPr>
    </w:lvl>
    <w:lvl w:ilvl="1" w:tplc="FFFFFFF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E95D85"/>
    <w:multiLevelType w:val="hybridMultilevel"/>
    <w:tmpl w:val="DA36E5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494763139">
    <w:abstractNumId w:val="38"/>
  </w:num>
  <w:num w:numId="2" w16cid:durableId="1078593750">
    <w:abstractNumId w:val="15"/>
  </w:num>
  <w:num w:numId="3" w16cid:durableId="2045514755">
    <w:abstractNumId w:val="42"/>
  </w:num>
  <w:num w:numId="4" w16cid:durableId="485048796">
    <w:abstractNumId w:val="0"/>
  </w:num>
  <w:num w:numId="5" w16cid:durableId="1967813373">
    <w:abstractNumId w:val="25"/>
  </w:num>
  <w:num w:numId="6" w16cid:durableId="680283431">
    <w:abstractNumId w:val="32"/>
  </w:num>
  <w:num w:numId="7" w16cid:durableId="1688285131">
    <w:abstractNumId w:val="28"/>
  </w:num>
  <w:num w:numId="8" w16cid:durableId="1236163060">
    <w:abstractNumId w:val="16"/>
  </w:num>
  <w:num w:numId="9" w16cid:durableId="248736818">
    <w:abstractNumId w:val="39"/>
  </w:num>
  <w:num w:numId="10" w16cid:durableId="527373073">
    <w:abstractNumId w:val="1"/>
  </w:num>
  <w:num w:numId="11" w16cid:durableId="1080372089">
    <w:abstractNumId w:val="5"/>
  </w:num>
  <w:num w:numId="12" w16cid:durableId="535854069">
    <w:abstractNumId w:val="23"/>
  </w:num>
  <w:num w:numId="13" w16cid:durableId="1989941144">
    <w:abstractNumId w:val="36"/>
  </w:num>
  <w:num w:numId="14" w16cid:durableId="1610820065">
    <w:abstractNumId w:val="17"/>
  </w:num>
  <w:num w:numId="15" w16cid:durableId="1581214891">
    <w:abstractNumId w:val="37"/>
  </w:num>
  <w:num w:numId="16" w16cid:durableId="1863545688">
    <w:abstractNumId w:val="22"/>
  </w:num>
  <w:num w:numId="17" w16cid:durableId="500851132">
    <w:abstractNumId w:val="2"/>
  </w:num>
  <w:num w:numId="18" w16cid:durableId="2073236149">
    <w:abstractNumId w:val="7"/>
  </w:num>
  <w:num w:numId="19" w16cid:durableId="420444258">
    <w:abstractNumId w:val="40"/>
  </w:num>
  <w:num w:numId="20" w16cid:durableId="210728763">
    <w:abstractNumId w:val="13"/>
  </w:num>
  <w:num w:numId="21" w16cid:durableId="674652415">
    <w:abstractNumId w:val="8"/>
  </w:num>
  <w:num w:numId="22" w16cid:durableId="1017002519">
    <w:abstractNumId w:val="3"/>
  </w:num>
  <w:num w:numId="23" w16cid:durableId="1574660426">
    <w:abstractNumId w:val="18"/>
  </w:num>
  <w:num w:numId="24" w16cid:durableId="1094088982">
    <w:abstractNumId w:val="9"/>
  </w:num>
  <w:num w:numId="25" w16cid:durableId="1725055716">
    <w:abstractNumId w:val="31"/>
  </w:num>
  <w:num w:numId="26" w16cid:durableId="1000963195">
    <w:abstractNumId w:val="27"/>
  </w:num>
  <w:num w:numId="27" w16cid:durableId="1254709002">
    <w:abstractNumId w:val="24"/>
  </w:num>
  <w:num w:numId="28" w16cid:durableId="905260376">
    <w:abstractNumId w:val="26"/>
  </w:num>
  <w:num w:numId="29" w16cid:durableId="18434966">
    <w:abstractNumId w:val="20"/>
  </w:num>
  <w:num w:numId="30" w16cid:durableId="1515801091">
    <w:abstractNumId w:val="41"/>
  </w:num>
  <w:num w:numId="31" w16cid:durableId="2108960599">
    <w:abstractNumId w:val="4"/>
  </w:num>
  <w:num w:numId="32" w16cid:durableId="1098524641">
    <w:abstractNumId w:val="19"/>
  </w:num>
  <w:num w:numId="33" w16cid:durableId="555120146">
    <w:abstractNumId w:val="11"/>
  </w:num>
  <w:num w:numId="34" w16cid:durableId="2038893244">
    <w:abstractNumId w:val="14"/>
  </w:num>
  <w:num w:numId="35" w16cid:durableId="484316610">
    <w:abstractNumId w:val="10"/>
  </w:num>
  <w:num w:numId="36" w16cid:durableId="1537155438">
    <w:abstractNumId w:val="30"/>
  </w:num>
  <w:num w:numId="37" w16cid:durableId="1115907934">
    <w:abstractNumId w:val="34"/>
  </w:num>
  <w:num w:numId="38" w16cid:durableId="2020233740">
    <w:abstractNumId w:val="35"/>
  </w:num>
  <w:num w:numId="39" w16cid:durableId="436410511">
    <w:abstractNumId w:val="29"/>
  </w:num>
  <w:num w:numId="40" w16cid:durableId="1017654356">
    <w:abstractNumId w:val="21"/>
  </w:num>
  <w:num w:numId="41" w16cid:durableId="998921756">
    <w:abstractNumId w:val="6"/>
  </w:num>
  <w:num w:numId="42" w16cid:durableId="2101948799">
    <w:abstractNumId w:val="12"/>
  </w:num>
  <w:num w:numId="43" w16cid:durableId="167688057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LU0NDczMTQ2MLBQ0lEKTi0uzszPAymwrAUAcyy7RSwAAAA="/>
  </w:docVars>
  <w:rsids>
    <w:rsidRoot w:val="002D0A8D"/>
    <w:rsid w:val="00000FDF"/>
    <w:rsid w:val="00001D74"/>
    <w:rsid w:val="000025A4"/>
    <w:rsid w:val="000046DD"/>
    <w:rsid w:val="00005E9D"/>
    <w:rsid w:val="00006BD6"/>
    <w:rsid w:val="00010376"/>
    <w:rsid w:val="00010E31"/>
    <w:rsid w:val="00012452"/>
    <w:rsid w:val="00014B2D"/>
    <w:rsid w:val="00015379"/>
    <w:rsid w:val="00016056"/>
    <w:rsid w:val="000168F7"/>
    <w:rsid w:val="00016B62"/>
    <w:rsid w:val="00017844"/>
    <w:rsid w:val="00017C11"/>
    <w:rsid w:val="00017E5F"/>
    <w:rsid w:val="00020695"/>
    <w:rsid w:val="00023DA4"/>
    <w:rsid w:val="00023F15"/>
    <w:rsid w:val="0002540B"/>
    <w:rsid w:val="00025585"/>
    <w:rsid w:val="000265B0"/>
    <w:rsid w:val="00026735"/>
    <w:rsid w:val="00026A22"/>
    <w:rsid w:val="00027062"/>
    <w:rsid w:val="00027801"/>
    <w:rsid w:val="00027B30"/>
    <w:rsid w:val="00030228"/>
    <w:rsid w:val="00031D23"/>
    <w:rsid w:val="000323EF"/>
    <w:rsid w:val="00032E06"/>
    <w:rsid w:val="00032EA9"/>
    <w:rsid w:val="00033220"/>
    <w:rsid w:val="000347CF"/>
    <w:rsid w:val="000406EF"/>
    <w:rsid w:val="0004141A"/>
    <w:rsid w:val="000421B2"/>
    <w:rsid w:val="00042647"/>
    <w:rsid w:val="00042BAA"/>
    <w:rsid w:val="00043092"/>
    <w:rsid w:val="000430BE"/>
    <w:rsid w:val="000434EA"/>
    <w:rsid w:val="00044F91"/>
    <w:rsid w:val="0004636F"/>
    <w:rsid w:val="00050BD1"/>
    <w:rsid w:val="00050DA1"/>
    <w:rsid w:val="00051DE2"/>
    <w:rsid w:val="00052BDB"/>
    <w:rsid w:val="00052FAE"/>
    <w:rsid w:val="00055B57"/>
    <w:rsid w:val="00056788"/>
    <w:rsid w:val="0006031E"/>
    <w:rsid w:val="000604E5"/>
    <w:rsid w:val="00060618"/>
    <w:rsid w:val="00060C8F"/>
    <w:rsid w:val="000635A5"/>
    <w:rsid w:val="0006363C"/>
    <w:rsid w:val="000644C5"/>
    <w:rsid w:val="00064EEB"/>
    <w:rsid w:val="00065631"/>
    <w:rsid w:val="00065DD5"/>
    <w:rsid w:val="00066520"/>
    <w:rsid w:val="00066C8B"/>
    <w:rsid w:val="00066D81"/>
    <w:rsid w:val="00066F10"/>
    <w:rsid w:val="00067B17"/>
    <w:rsid w:val="00070B26"/>
    <w:rsid w:val="00070EC8"/>
    <w:rsid w:val="00071333"/>
    <w:rsid w:val="00072454"/>
    <w:rsid w:val="00072AF2"/>
    <w:rsid w:val="00073CA0"/>
    <w:rsid w:val="00073CCC"/>
    <w:rsid w:val="000747F6"/>
    <w:rsid w:val="0007499E"/>
    <w:rsid w:val="00074AA9"/>
    <w:rsid w:val="000764AF"/>
    <w:rsid w:val="000764EC"/>
    <w:rsid w:val="000769C9"/>
    <w:rsid w:val="000802FD"/>
    <w:rsid w:val="0008075B"/>
    <w:rsid w:val="00081023"/>
    <w:rsid w:val="00081A27"/>
    <w:rsid w:val="00083A25"/>
    <w:rsid w:val="00083BE0"/>
    <w:rsid w:val="00084311"/>
    <w:rsid w:val="00084B9D"/>
    <w:rsid w:val="00087370"/>
    <w:rsid w:val="000915C9"/>
    <w:rsid w:val="000924D6"/>
    <w:rsid w:val="000924FF"/>
    <w:rsid w:val="0009254A"/>
    <w:rsid w:val="00093C67"/>
    <w:rsid w:val="0009408C"/>
    <w:rsid w:val="00095D51"/>
    <w:rsid w:val="00096CE2"/>
    <w:rsid w:val="0009739F"/>
    <w:rsid w:val="0009781F"/>
    <w:rsid w:val="000979BE"/>
    <w:rsid w:val="000A0048"/>
    <w:rsid w:val="000A05EE"/>
    <w:rsid w:val="000A0A3D"/>
    <w:rsid w:val="000A0FC5"/>
    <w:rsid w:val="000A221E"/>
    <w:rsid w:val="000A2F70"/>
    <w:rsid w:val="000A44FD"/>
    <w:rsid w:val="000A4C36"/>
    <w:rsid w:val="000A4CBF"/>
    <w:rsid w:val="000A509E"/>
    <w:rsid w:val="000A534E"/>
    <w:rsid w:val="000A59DD"/>
    <w:rsid w:val="000A5DEE"/>
    <w:rsid w:val="000A61FF"/>
    <w:rsid w:val="000A65D5"/>
    <w:rsid w:val="000A7091"/>
    <w:rsid w:val="000B02FF"/>
    <w:rsid w:val="000B12CE"/>
    <w:rsid w:val="000B1FFB"/>
    <w:rsid w:val="000B24D1"/>
    <w:rsid w:val="000B3880"/>
    <w:rsid w:val="000B49E9"/>
    <w:rsid w:val="000B4CCB"/>
    <w:rsid w:val="000B5486"/>
    <w:rsid w:val="000B72DE"/>
    <w:rsid w:val="000C0243"/>
    <w:rsid w:val="000C3023"/>
    <w:rsid w:val="000C6D6E"/>
    <w:rsid w:val="000C76AC"/>
    <w:rsid w:val="000D089E"/>
    <w:rsid w:val="000D20D0"/>
    <w:rsid w:val="000D235B"/>
    <w:rsid w:val="000D26AF"/>
    <w:rsid w:val="000D280F"/>
    <w:rsid w:val="000D2AB8"/>
    <w:rsid w:val="000D32E9"/>
    <w:rsid w:val="000D3D39"/>
    <w:rsid w:val="000D3EA3"/>
    <w:rsid w:val="000D60DE"/>
    <w:rsid w:val="000D78D9"/>
    <w:rsid w:val="000E01C8"/>
    <w:rsid w:val="000E0EA9"/>
    <w:rsid w:val="000E0FB6"/>
    <w:rsid w:val="000E1D83"/>
    <w:rsid w:val="000E1F58"/>
    <w:rsid w:val="000E2543"/>
    <w:rsid w:val="000E3853"/>
    <w:rsid w:val="000E3A5B"/>
    <w:rsid w:val="000E4666"/>
    <w:rsid w:val="000E70E2"/>
    <w:rsid w:val="000E7CA8"/>
    <w:rsid w:val="000E7CF8"/>
    <w:rsid w:val="000F09B3"/>
    <w:rsid w:val="000F0C45"/>
    <w:rsid w:val="000F1407"/>
    <w:rsid w:val="000F1990"/>
    <w:rsid w:val="000F2586"/>
    <w:rsid w:val="000F3A33"/>
    <w:rsid w:val="000F451B"/>
    <w:rsid w:val="000F4873"/>
    <w:rsid w:val="000F53F1"/>
    <w:rsid w:val="000F61E2"/>
    <w:rsid w:val="000F71F0"/>
    <w:rsid w:val="000F77F9"/>
    <w:rsid w:val="001000EB"/>
    <w:rsid w:val="001003CC"/>
    <w:rsid w:val="001006DB"/>
    <w:rsid w:val="0010095D"/>
    <w:rsid w:val="00100DE2"/>
    <w:rsid w:val="00101FC7"/>
    <w:rsid w:val="00103244"/>
    <w:rsid w:val="00103DAD"/>
    <w:rsid w:val="00105B4A"/>
    <w:rsid w:val="00106752"/>
    <w:rsid w:val="00106C4F"/>
    <w:rsid w:val="00107B1C"/>
    <w:rsid w:val="001110FC"/>
    <w:rsid w:val="0011266E"/>
    <w:rsid w:val="001137A2"/>
    <w:rsid w:val="00115A60"/>
    <w:rsid w:val="00115B52"/>
    <w:rsid w:val="00117E22"/>
    <w:rsid w:val="001210FA"/>
    <w:rsid w:val="00121159"/>
    <w:rsid w:val="00121B91"/>
    <w:rsid w:val="00125404"/>
    <w:rsid w:val="00125A31"/>
    <w:rsid w:val="001265CD"/>
    <w:rsid w:val="00127742"/>
    <w:rsid w:val="00127E58"/>
    <w:rsid w:val="00127E6E"/>
    <w:rsid w:val="00130D27"/>
    <w:rsid w:val="001341E7"/>
    <w:rsid w:val="00135AFC"/>
    <w:rsid w:val="00136CC0"/>
    <w:rsid w:val="00137023"/>
    <w:rsid w:val="00137B75"/>
    <w:rsid w:val="00137C49"/>
    <w:rsid w:val="00137F51"/>
    <w:rsid w:val="001400CF"/>
    <w:rsid w:val="00140960"/>
    <w:rsid w:val="00140BE8"/>
    <w:rsid w:val="00140F04"/>
    <w:rsid w:val="00140F93"/>
    <w:rsid w:val="0014114B"/>
    <w:rsid w:val="00141971"/>
    <w:rsid w:val="00141D5C"/>
    <w:rsid w:val="001428D4"/>
    <w:rsid w:val="00142C21"/>
    <w:rsid w:val="00144489"/>
    <w:rsid w:val="00144588"/>
    <w:rsid w:val="0014463B"/>
    <w:rsid w:val="001446D9"/>
    <w:rsid w:val="001457BE"/>
    <w:rsid w:val="001463BD"/>
    <w:rsid w:val="001515CC"/>
    <w:rsid w:val="00151C81"/>
    <w:rsid w:val="001526A2"/>
    <w:rsid w:val="001528D9"/>
    <w:rsid w:val="001538ED"/>
    <w:rsid w:val="00153CB6"/>
    <w:rsid w:val="0015451A"/>
    <w:rsid w:val="00155142"/>
    <w:rsid w:val="00155212"/>
    <w:rsid w:val="001553A5"/>
    <w:rsid w:val="00155972"/>
    <w:rsid w:val="0015693B"/>
    <w:rsid w:val="00161A9B"/>
    <w:rsid w:val="00164A31"/>
    <w:rsid w:val="00164AB1"/>
    <w:rsid w:val="00164CA8"/>
    <w:rsid w:val="001703BC"/>
    <w:rsid w:val="00171B5D"/>
    <w:rsid w:val="00171FC9"/>
    <w:rsid w:val="00172445"/>
    <w:rsid w:val="00172714"/>
    <w:rsid w:val="00172AB9"/>
    <w:rsid w:val="00172F0B"/>
    <w:rsid w:val="0017312F"/>
    <w:rsid w:val="00173189"/>
    <w:rsid w:val="00173190"/>
    <w:rsid w:val="00173AE4"/>
    <w:rsid w:val="00173DFE"/>
    <w:rsid w:val="001763A5"/>
    <w:rsid w:val="00176D38"/>
    <w:rsid w:val="00176F3F"/>
    <w:rsid w:val="00177134"/>
    <w:rsid w:val="001771B0"/>
    <w:rsid w:val="001771D6"/>
    <w:rsid w:val="00177909"/>
    <w:rsid w:val="00177E66"/>
    <w:rsid w:val="0018235B"/>
    <w:rsid w:val="0018256F"/>
    <w:rsid w:val="00183718"/>
    <w:rsid w:val="00185A21"/>
    <w:rsid w:val="00185DEF"/>
    <w:rsid w:val="00186AA5"/>
    <w:rsid w:val="0019007A"/>
    <w:rsid w:val="00190A5B"/>
    <w:rsid w:val="00191E7D"/>
    <w:rsid w:val="001929B6"/>
    <w:rsid w:val="00193868"/>
    <w:rsid w:val="00193E1D"/>
    <w:rsid w:val="001943A7"/>
    <w:rsid w:val="001A01F6"/>
    <w:rsid w:val="001A0D5E"/>
    <w:rsid w:val="001A0F30"/>
    <w:rsid w:val="001A1ECC"/>
    <w:rsid w:val="001A2347"/>
    <w:rsid w:val="001A4EEA"/>
    <w:rsid w:val="001A634B"/>
    <w:rsid w:val="001A6D2E"/>
    <w:rsid w:val="001A6E2B"/>
    <w:rsid w:val="001A7BB5"/>
    <w:rsid w:val="001B105E"/>
    <w:rsid w:val="001B1A24"/>
    <w:rsid w:val="001B3A64"/>
    <w:rsid w:val="001B47EE"/>
    <w:rsid w:val="001B5F3F"/>
    <w:rsid w:val="001B63B4"/>
    <w:rsid w:val="001B6BCB"/>
    <w:rsid w:val="001B745E"/>
    <w:rsid w:val="001B7D93"/>
    <w:rsid w:val="001C02E3"/>
    <w:rsid w:val="001C04E5"/>
    <w:rsid w:val="001C1EBA"/>
    <w:rsid w:val="001C41DA"/>
    <w:rsid w:val="001C4C9C"/>
    <w:rsid w:val="001C4F1A"/>
    <w:rsid w:val="001C55D8"/>
    <w:rsid w:val="001C560A"/>
    <w:rsid w:val="001C6B04"/>
    <w:rsid w:val="001C7148"/>
    <w:rsid w:val="001C71C9"/>
    <w:rsid w:val="001C7E11"/>
    <w:rsid w:val="001D015B"/>
    <w:rsid w:val="001D0D42"/>
    <w:rsid w:val="001D1AD7"/>
    <w:rsid w:val="001D2F27"/>
    <w:rsid w:val="001D3413"/>
    <w:rsid w:val="001D3F8E"/>
    <w:rsid w:val="001D4463"/>
    <w:rsid w:val="001D4BC5"/>
    <w:rsid w:val="001D6C30"/>
    <w:rsid w:val="001D79F3"/>
    <w:rsid w:val="001D7AE6"/>
    <w:rsid w:val="001E2218"/>
    <w:rsid w:val="001F1B50"/>
    <w:rsid w:val="001F254C"/>
    <w:rsid w:val="001F281B"/>
    <w:rsid w:val="001F46D6"/>
    <w:rsid w:val="001F4F8F"/>
    <w:rsid w:val="001F586D"/>
    <w:rsid w:val="001F6DC7"/>
    <w:rsid w:val="0020118F"/>
    <w:rsid w:val="00201D76"/>
    <w:rsid w:val="00201EA4"/>
    <w:rsid w:val="00203191"/>
    <w:rsid w:val="0020381C"/>
    <w:rsid w:val="00206096"/>
    <w:rsid w:val="002066BB"/>
    <w:rsid w:val="002066EE"/>
    <w:rsid w:val="00206CD4"/>
    <w:rsid w:val="00207543"/>
    <w:rsid w:val="00207E60"/>
    <w:rsid w:val="00215370"/>
    <w:rsid w:val="0021580B"/>
    <w:rsid w:val="002165E6"/>
    <w:rsid w:val="00220CBE"/>
    <w:rsid w:val="00221013"/>
    <w:rsid w:val="00221462"/>
    <w:rsid w:val="002227CA"/>
    <w:rsid w:val="00222C9D"/>
    <w:rsid w:val="00222CE3"/>
    <w:rsid w:val="002256ED"/>
    <w:rsid w:val="00225BBF"/>
    <w:rsid w:val="002261C8"/>
    <w:rsid w:val="00226F6E"/>
    <w:rsid w:val="00227131"/>
    <w:rsid w:val="00227404"/>
    <w:rsid w:val="00231DBD"/>
    <w:rsid w:val="00232E45"/>
    <w:rsid w:val="00233B68"/>
    <w:rsid w:val="00234522"/>
    <w:rsid w:val="00234609"/>
    <w:rsid w:val="0023513F"/>
    <w:rsid w:val="0023532B"/>
    <w:rsid w:val="00236641"/>
    <w:rsid w:val="00237384"/>
    <w:rsid w:val="00240540"/>
    <w:rsid w:val="00240809"/>
    <w:rsid w:val="002412CB"/>
    <w:rsid w:val="00241B17"/>
    <w:rsid w:val="00242201"/>
    <w:rsid w:val="00246ED9"/>
    <w:rsid w:val="00247069"/>
    <w:rsid w:val="00247512"/>
    <w:rsid w:val="00251CA6"/>
    <w:rsid w:val="00252906"/>
    <w:rsid w:val="002535ED"/>
    <w:rsid w:val="00255A6C"/>
    <w:rsid w:val="0025667B"/>
    <w:rsid w:val="002567F5"/>
    <w:rsid w:val="002579A3"/>
    <w:rsid w:val="00260A2C"/>
    <w:rsid w:val="002610EB"/>
    <w:rsid w:val="00261CF3"/>
    <w:rsid w:val="00264798"/>
    <w:rsid w:val="0026482C"/>
    <w:rsid w:val="002657EE"/>
    <w:rsid w:val="00266392"/>
    <w:rsid w:val="002663A1"/>
    <w:rsid w:val="00266C2D"/>
    <w:rsid w:val="00266D53"/>
    <w:rsid w:val="00273E17"/>
    <w:rsid w:val="00275D65"/>
    <w:rsid w:val="00277699"/>
    <w:rsid w:val="002812F6"/>
    <w:rsid w:val="00282109"/>
    <w:rsid w:val="002827A3"/>
    <w:rsid w:val="002827FF"/>
    <w:rsid w:val="0028359E"/>
    <w:rsid w:val="00283C9C"/>
    <w:rsid w:val="00283E05"/>
    <w:rsid w:val="00287222"/>
    <w:rsid w:val="0028726A"/>
    <w:rsid w:val="00287AE2"/>
    <w:rsid w:val="00290AAE"/>
    <w:rsid w:val="0029157C"/>
    <w:rsid w:val="002917F1"/>
    <w:rsid w:val="00291A1C"/>
    <w:rsid w:val="00292F5F"/>
    <w:rsid w:val="002953A7"/>
    <w:rsid w:val="00295682"/>
    <w:rsid w:val="002961DA"/>
    <w:rsid w:val="00296AE8"/>
    <w:rsid w:val="002A0FCE"/>
    <w:rsid w:val="002A14D2"/>
    <w:rsid w:val="002A3EB1"/>
    <w:rsid w:val="002A4F9F"/>
    <w:rsid w:val="002A580D"/>
    <w:rsid w:val="002A6F17"/>
    <w:rsid w:val="002A6FAC"/>
    <w:rsid w:val="002A7B88"/>
    <w:rsid w:val="002A7D14"/>
    <w:rsid w:val="002B1CD8"/>
    <w:rsid w:val="002B273E"/>
    <w:rsid w:val="002B2809"/>
    <w:rsid w:val="002B312C"/>
    <w:rsid w:val="002B4757"/>
    <w:rsid w:val="002B4846"/>
    <w:rsid w:val="002B4C75"/>
    <w:rsid w:val="002B4F36"/>
    <w:rsid w:val="002B54B3"/>
    <w:rsid w:val="002C13A7"/>
    <w:rsid w:val="002C419C"/>
    <w:rsid w:val="002C456E"/>
    <w:rsid w:val="002C4E5C"/>
    <w:rsid w:val="002C6FB0"/>
    <w:rsid w:val="002D0828"/>
    <w:rsid w:val="002D0A8D"/>
    <w:rsid w:val="002D3DCB"/>
    <w:rsid w:val="002D3F1E"/>
    <w:rsid w:val="002D5177"/>
    <w:rsid w:val="002D5659"/>
    <w:rsid w:val="002D68B6"/>
    <w:rsid w:val="002E0029"/>
    <w:rsid w:val="002E0BF7"/>
    <w:rsid w:val="002E0E84"/>
    <w:rsid w:val="002E3201"/>
    <w:rsid w:val="002E3376"/>
    <w:rsid w:val="002E37F9"/>
    <w:rsid w:val="002E67C1"/>
    <w:rsid w:val="002E766F"/>
    <w:rsid w:val="002E79C1"/>
    <w:rsid w:val="002F0C2A"/>
    <w:rsid w:val="002F17C7"/>
    <w:rsid w:val="002F5610"/>
    <w:rsid w:val="002F5E1D"/>
    <w:rsid w:val="002F6778"/>
    <w:rsid w:val="003004D4"/>
    <w:rsid w:val="00300A34"/>
    <w:rsid w:val="003016FA"/>
    <w:rsid w:val="00302217"/>
    <w:rsid w:val="003025E4"/>
    <w:rsid w:val="003048EF"/>
    <w:rsid w:val="00304FEC"/>
    <w:rsid w:val="00305F63"/>
    <w:rsid w:val="003060B1"/>
    <w:rsid w:val="00307066"/>
    <w:rsid w:val="00307D1A"/>
    <w:rsid w:val="00310A30"/>
    <w:rsid w:val="00310AF0"/>
    <w:rsid w:val="00315734"/>
    <w:rsid w:val="003158FC"/>
    <w:rsid w:val="00315D72"/>
    <w:rsid w:val="00315E45"/>
    <w:rsid w:val="00317A92"/>
    <w:rsid w:val="00317D6B"/>
    <w:rsid w:val="003210F5"/>
    <w:rsid w:val="00322835"/>
    <w:rsid w:val="00322C83"/>
    <w:rsid w:val="00323414"/>
    <w:rsid w:val="00324408"/>
    <w:rsid w:val="003252F7"/>
    <w:rsid w:val="00327064"/>
    <w:rsid w:val="003271CE"/>
    <w:rsid w:val="00327337"/>
    <w:rsid w:val="00327F9B"/>
    <w:rsid w:val="0033020F"/>
    <w:rsid w:val="0033196A"/>
    <w:rsid w:val="00331FEC"/>
    <w:rsid w:val="00332192"/>
    <w:rsid w:val="00332381"/>
    <w:rsid w:val="003334CD"/>
    <w:rsid w:val="0033362F"/>
    <w:rsid w:val="00333D54"/>
    <w:rsid w:val="00335BC5"/>
    <w:rsid w:val="0033730C"/>
    <w:rsid w:val="003404D4"/>
    <w:rsid w:val="00340CA6"/>
    <w:rsid w:val="00341C04"/>
    <w:rsid w:val="003421D1"/>
    <w:rsid w:val="00343AB1"/>
    <w:rsid w:val="00344C80"/>
    <w:rsid w:val="00345F10"/>
    <w:rsid w:val="00346F17"/>
    <w:rsid w:val="00347AC9"/>
    <w:rsid w:val="003506C1"/>
    <w:rsid w:val="00352B12"/>
    <w:rsid w:val="00353B85"/>
    <w:rsid w:val="0035407F"/>
    <w:rsid w:val="003540A8"/>
    <w:rsid w:val="0035479F"/>
    <w:rsid w:val="00354AAD"/>
    <w:rsid w:val="00354D1C"/>
    <w:rsid w:val="00356C16"/>
    <w:rsid w:val="003572E6"/>
    <w:rsid w:val="003575F0"/>
    <w:rsid w:val="003608DE"/>
    <w:rsid w:val="003613A2"/>
    <w:rsid w:val="003619C0"/>
    <w:rsid w:val="00362947"/>
    <w:rsid w:val="0036314D"/>
    <w:rsid w:val="0036320D"/>
    <w:rsid w:val="003636A7"/>
    <w:rsid w:val="0037232B"/>
    <w:rsid w:val="00372AC8"/>
    <w:rsid w:val="00372F3F"/>
    <w:rsid w:val="003730B3"/>
    <w:rsid w:val="00373283"/>
    <w:rsid w:val="0037418D"/>
    <w:rsid w:val="003741E6"/>
    <w:rsid w:val="00374F57"/>
    <w:rsid w:val="00374FCD"/>
    <w:rsid w:val="00376A88"/>
    <w:rsid w:val="00377065"/>
    <w:rsid w:val="00377454"/>
    <w:rsid w:val="00377F4D"/>
    <w:rsid w:val="003807B4"/>
    <w:rsid w:val="003837B1"/>
    <w:rsid w:val="00384B35"/>
    <w:rsid w:val="003877E4"/>
    <w:rsid w:val="00390590"/>
    <w:rsid w:val="00391AB1"/>
    <w:rsid w:val="00391AF4"/>
    <w:rsid w:val="00393267"/>
    <w:rsid w:val="0039555B"/>
    <w:rsid w:val="0039621D"/>
    <w:rsid w:val="003962AC"/>
    <w:rsid w:val="00396FE0"/>
    <w:rsid w:val="003A0D36"/>
    <w:rsid w:val="003A1B62"/>
    <w:rsid w:val="003A1BF4"/>
    <w:rsid w:val="003A37E8"/>
    <w:rsid w:val="003A39CD"/>
    <w:rsid w:val="003A3B7B"/>
    <w:rsid w:val="003A44A9"/>
    <w:rsid w:val="003A502F"/>
    <w:rsid w:val="003A7988"/>
    <w:rsid w:val="003B0B29"/>
    <w:rsid w:val="003B13F9"/>
    <w:rsid w:val="003B2498"/>
    <w:rsid w:val="003B25CB"/>
    <w:rsid w:val="003B2622"/>
    <w:rsid w:val="003B2D94"/>
    <w:rsid w:val="003B3680"/>
    <w:rsid w:val="003B3AD3"/>
    <w:rsid w:val="003B3B6F"/>
    <w:rsid w:val="003B4079"/>
    <w:rsid w:val="003B4AC8"/>
    <w:rsid w:val="003B5253"/>
    <w:rsid w:val="003B6349"/>
    <w:rsid w:val="003B7389"/>
    <w:rsid w:val="003B76D5"/>
    <w:rsid w:val="003C0986"/>
    <w:rsid w:val="003C0F8C"/>
    <w:rsid w:val="003C2C61"/>
    <w:rsid w:val="003C2CBA"/>
    <w:rsid w:val="003C35E7"/>
    <w:rsid w:val="003C4587"/>
    <w:rsid w:val="003C5011"/>
    <w:rsid w:val="003C6A68"/>
    <w:rsid w:val="003D0AD7"/>
    <w:rsid w:val="003D0B4C"/>
    <w:rsid w:val="003D1C46"/>
    <w:rsid w:val="003D27A7"/>
    <w:rsid w:val="003D3105"/>
    <w:rsid w:val="003D3D05"/>
    <w:rsid w:val="003D3DCA"/>
    <w:rsid w:val="003D485F"/>
    <w:rsid w:val="003D6437"/>
    <w:rsid w:val="003D6A93"/>
    <w:rsid w:val="003E0BE5"/>
    <w:rsid w:val="003E0FB8"/>
    <w:rsid w:val="003E1535"/>
    <w:rsid w:val="003E196C"/>
    <w:rsid w:val="003E25A8"/>
    <w:rsid w:val="003E25B0"/>
    <w:rsid w:val="003E6773"/>
    <w:rsid w:val="003F0336"/>
    <w:rsid w:val="003F422E"/>
    <w:rsid w:val="003F4462"/>
    <w:rsid w:val="003F56C1"/>
    <w:rsid w:val="00401B98"/>
    <w:rsid w:val="00401C82"/>
    <w:rsid w:val="00401FEC"/>
    <w:rsid w:val="004037DD"/>
    <w:rsid w:val="0040509E"/>
    <w:rsid w:val="00406668"/>
    <w:rsid w:val="00407CDA"/>
    <w:rsid w:val="00410635"/>
    <w:rsid w:val="0041079F"/>
    <w:rsid w:val="004107E8"/>
    <w:rsid w:val="00412E64"/>
    <w:rsid w:val="00412F84"/>
    <w:rsid w:val="00413A41"/>
    <w:rsid w:val="00414A3A"/>
    <w:rsid w:val="0041628A"/>
    <w:rsid w:val="00416D52"/>
    <w:rsid w:val="00417872"/>
    <w:rsid w:val="00420956"/>
    <w:rsid w:val="004219F8"/>
    <w:rsid w:val="004240F7"/>
    <w:rsid w:val="00424539"/>
    <w:rsid w:val="00424BE2"/>
    <w:rsid w:val="00426F1A"/>
    <w:rsid w:val="00427F38"/>
    <w:rsid w:val="00430755"/>
    <w:rsid w:val="0043235C"/>
    <w:rsid w:val="004323E5"/>
    <w:rsid w:val="00433097"/>
    <w:rsid w:val="00434067"/>
    <w:rsid w:val="00435D18"/>
    <w:rsid w:val="0043711B"/>
    <w:rsid w:val="00442F30"/>
    <w:rsid w:val="00445E39"/>
    <w:rsid w:val="0044600A"/>
    <w:rsid w:val="00447C97"/>
    <w:rsid w:val="00450212"/>
    <w:rsid w:val="00450DF8"/>
    <w:rsid w:val="004519E5"/>
    <w:rsid w:val="00452919"/>
    <w:rsid w:val="00452CF5"/>
    <w:rsid w:val="00453792"/>
    <w:rsid w:val="004545C4"/>
    <w:rsid w:val="004549F8"/>
    <w:rsid w:val="004559AA"/>
    <w:rsid w:val="004560E9"/>
    <w:rsid w:val="00456919"/>
    <w:rsid w:val="00457332"/>
    <w:rsid w:val="00457A3D"/>
    <w:rsid w:val="00457F1F"/>
    <w:rsid w:val="00460796"/>
    <w:rsid w:val="0046107D"/>
    <w:rsid w:val="004626A4"/>
    <w:rsid w:val="0046361C"/>
    <w:rsid w:val="0046395D"/>
    <w:rsid w:val="00463C1D"/>
    <w:rsid w:val="00463E91"/>
    <w:rsid w:val="00464BCE"/>
    <w:rsid w:val="00465A32"/>
    <w:rsid w:val="004702D9"/>
    <w:rsid w:val="004706B7"/>
    <w:rsid w:val="004710AF"/>
    <w:rsid w:val="00473A1E"/>
    <w:rsid w:val="004748D5"/>
    <w:rsid w:val="00474D26"/>
    <w:rsid w:val="00474DA9"/>
    <w:rsid w:val="00475A5D"/>
    <w:rsid w:val="00475CD4"/>
    <w:rsid w:val="00477064"/>
    <w:rsid w:val="004830B2"/>
    <w:rsid w:val="004846CE"/>
    <w:rsid w:val="00485312"/>
    <w:rsid w:val="00485BEA"/>
    <w:rsid w:val="004868E6"/>
    <w:rsid w:val="00487269"/>
    <w:rsid w:val="00487D9C"/>
    <w:rsid w:val="00490ADB"/>
    <w:rsid w:val="00490E91"/>
    <w:rsid w:val="00491018"/>
    <w:rsid w:val="00491DDB"/>
    <w:rsid w:val="004923A8"/>
    <w:rsid w:val="004957A7"/>
    <w:rsid w:val="0049604C"/>
    <w:rsid w:val="00496A41"/>
    <w:rsid w:val="00496F24"/>
    <w:rsid w:val="004A54E5"/>
    <w:rsid w:val="004A5AC2"/>
    <w:rsid w:val="004A6605"/>
    <w:rsid w:val="004A6BD7"/>
    <w:rsid w:val="004A714D"/>
    <w:rsid w:val="004A768B"/>
    <w:rsid w:val="004A7700"/>
    <w:rsid w:val="004B07D6"/>
    <w:rsid w:val="004B0C24"/>
    <w:rsid w:val="004B0FC3"/>
    <w:rsid w:val="004B1137"/>
    <w:rsid w:val="004B1BF5"/>
    <w:rsid w:val="004B1E76"/>
    <w:rsid w:val="004B2BEF"/>
    <w:rsid w:val="004B35CE"/>
    <w:rsid w:val="004B3831"/>
    <w:rsid w:val="004B4AA2"/>
    <w:rsid w:val="004B62BC"/>
    <w:rsid w:val="004C18D3"/>
    <w:rsid w:val="004C1B72"/>
    <w:rsid w:val="004C531E"/>
    <w:rsid w:val="004C607B"/>
    <w:rsid w:val="004C7D32"/>
    <w:rsid w:val="004D146E"/>
    <w:rsid w:val="004D226F"/>
    <w:rsid w:val="004D370C"/>
    <w:rsid w:val="004D4498"/>
    <w:rsid w:val="004D47B9"/>
    <w:rsid w:val="004D54DC"/>
    <w:rsid w:val="004D6474"/>
    <w:rsid w:val="004D6AA8"/>
    <w:rsid w:val="004E0789"/>
    <w:rsid w:val="004E16BA"/>
    <w:rsid w:val="004E180E"/>
    <w:rsid w:val="004E1E8D"/>
    <w:rsid w:val="004E2078"/>
    <w:rsid w:val="004E233C"/>
    <w:rsid w:val="004E3B70"/>
    <w:rsid w:val="004E3C57"/>
    <w:rsid w:val="004E62CB"/>
    <w:rsid w:val="004E7C19"/>
    <w:rsid w:val="004F00C6"/>
    <w:rsid w:val="004F2B18"/>
    <w:rsid w:val="004F4D3E"/>
    <w:rsid w:val="005002C0"/>
    <w:rsid w:val="00500EE1"/>
    <w:rsid w:val="00501C00"/>
    <w:rsid w:val="00502493"/>
    <w:rsid w:val="005064E0"/>
    <w:rsid w:val="00506566"/>
    <w:rsid w:val="00506BF1"/>
    <w:rsid w:val="00510379"/>
    <w:rsid w:val="00512218"/>
    <w:rsid w:val="00512A45"/>
    <w:rsid w:val="005130EC"/>
    <w:rsid w:val="00514AA8"/>
    <w:rsid w:val="00514ECD"/>
    <w:rsid w:val="0051515F"/>
    <w:rsid w:val="00515411"/>
    <w:rsid w:val="005171E4"/>
    <w:rsid w:val="0051725F"/>
    <w:rsid w:val="005205BB"/>
    <w:rsid w:val="0052110F"/>
    <w:rsid w:val="0052271B"/>
    <w:rsid w:val="00522DBF"/>
    <w:rsid w:val="0052480D"/>
    <w:rsid w:val="0052565D"/>
    <w:rsid w:val="005261F8"/>
    <w:rsid w:val="00526C87"/>
    <w:rsid w:val="00531326"/>
    <w:rsid w:val="005352B1"/>
    <w:rsid w:val="005360F9"/>
    <w:rsid w:val="00536AEA"/>
    <w:rsid w:val="00540C2F"/>
    <w:rsid w:val="0054123B"/>
    <w:rsid w:val="0054484B"/>
    <w:rsid w:val="00544D9A"/>
    <w:rsid w:val="00545808"/>
    <w:rsid w:val="00546B5B"/>
    <w:rsid w:val="00547229"/>
    <w:rsid w:val="00551C0A"/>
    <w:rsid w:val="00552C43"/>
    <w:rsid w:val="00553792"/>
    <w:rsid w:val="00554307"/>
    <w:rsid w:val="00554BAB"/>
    <w:rsid w:val="005554C3"/>
    <w:rsid w:val="005554DC"/>
    <w:rsid w:val="00555AFD"/>
    <w:rsid w:val="00557E3E"/>
    <w:rsid w:val="00561A7C"/>
    <w:rsid w:val="00563909"/>
    <w:rsid w:val="00563B95"/>
    <w:rsid w:val="00564843"/>
    <w:rsid w:val="005650F8"/>
    <w:rsid w:val="00565693"/>
    <w:rsid w:val="00565955"/>
    <w:rsid w:val="005704E2"/>
    <w:rsid w:val="00570662"/>
    <w:rsid w:val="0057068D"/>
    <w:rsid w:val="005708B7"/>
    <w:rsid w:val="00571DBF"/>
    <w:rsid w:val="00572CF8"/>
    <w:rsid w:val="0057330D"/>
    <w:rsid w:val="005738AB"/>
    <w:rsid w:val="005759C7"/>
    <w:rsid w:val="00575A5B"/>
    <w:rsid w:val="00575CDB"/>
    <w:rsid w:val="00575F37"/>
    <w:rsid w:val="00576980"/>
    <w:rsid w:val="005769CC"/>
    <w:rsid w:val="00577426"/>
    <w:rsid w:val="00580C2C"/>
    <w:rsid w:val="00580CD2"/>
    <w:rsid w:val="00581727"/>
    <w:rsid w:val="00581F60"/>
    <w:rsid w:val="005825E9"/>
    <w:rsid w:val="00585246"/>
    <w:rsid w:val="00590117"/>
    <w:rsid w:val="0059093E"/>
    <w:rsid w:val="00590AF9"/>
    <w:rsid w:val="00591105"/>
    <w:rsid w:val="0059115F"/>
    <w:rsid w:val="005915B6"/>
    <w:rsid w:val="005923F7"/>
    <w:rsid w:val="00593355"/>
    <w:rsid w:val="00594142"/>
    <w:rsid w:val="005955BC"/>
    <w:rsid w:val="005A00B3"/>
    <w:rsid w:val="005A0479"/>
    <w:rsid w:val="005A08A9"/>
    <w:rsid w:val="005A0E13"/>
    <w:rsid w:val="005A1526"/>
    <w:rsid w:val="005A34E2"/>
    <w:rsid w:val="005A3DBB"/>
    <w:rsid w:val="005A3EDD"/>
    <w:rsid w:val="005A4210"/>
    <w:rsid w:val="005A4D52"/>
    <w:rsid w:val="005A4E93"/>
    <w:rsid w:val="005A61F1"/>
    <w:rsid w:val="005A7153"/>
    <w:rsid w:val="005B3B62"/>
    <w:rsid w:val="005B3D57"/>
    <w:rsid w:val="005B4002"/>
    <w:rsid w:val="005B540D"/>
    <w:rsid w:val="005B6B75"/>
    <w:rsid w:val="005B7F29"/>
    <w:rsid w:val="005C0B51"/>
    <w:rsid w:val="005C131B"/>
    <w:rsid w:val="005C13B7"/>
    <w:rsid w:val="005C14EB"/>
    <w:rsid w:val="005C252C"/>
    <w:rsid w:val="005C336F"/>
    <w:rsid w:val="005C380A"/>
    <w:rsid w:val="005C3BDF"/>
    <w:rsid w:val="005C4CC8"/>
    <w:rsid w:val="005C4E4A"/>
    <w:rsid w:val="005C585A"/>
    <w:rsid w:val="005C5D6D"/>
    <w:rsid w:val="005C5F0A"/>
    <w:rsid w:val="005C6186"/>
    <w:rsid w:val="005C65CD"/>
    <w:rsid w:val="005C6D11"/>
    <w:rsid w:val="005C7300"/>
    <w:rsid w:val="005C7F02"/>
    <w:rsid w:val="005D00B0"/>
    <w:rsid w:val="005D086C"/>
    <w:rsid w:val="005D1CAD"/>
    <w:rsid w:val="005D1E91"/>
    <w:rsid w:val="005D26A0"/>
    <w:rsid w:val="005D2D33"/>
    <w:rsid w:val="005D2DCB"/>
    <w:rsid w:val="005D30AD"/>
    <w:rsid w:val="005D3B3C"/>
    <w:rsid w:val="005D4F19"/>
    <w:rsid w:val="005D5712"/>
    <w:rsid w:val="005D5855"/>
    <w:rsid w:val="005D7368"/>
    <w:rsid w:val="005D7F5A"/>
    <w:rsid w:val="005E0E16"/>
    <w:rsid w:val="005E128C"/>
    <w:rsid w:val="005E198D"/>
    <w:rsid w:val="005E360B"/>
    <w:rsid w:val="005E41DF"/>
    <w:rsid w:val="005E43A0"/>
    <w:rsid w:val="005E4ABF"/>
    <w:rsid w:val="005E4F15"/>
    <w:rsid w:val="005F0F36"/>
    <w:rsid w:val="005F1A3B"/>
    <w:rsid w:val="005F385B"/>
    <w:rsid w:val="005F41A4"/>
    <w:rsid w:val="005F44D4"/>
    <w:rsid w:val="005F45B5"/>
    <w:rsid w:val="005F4ED5"/>
    <w:rsid w:val="005F6587"/>
    <w:rsid w:val="005F6592"/>
    <w:rsid w:val="005F6EDE"/>
    <w:rsid w:val="005F7A5E"/>
    <w:rsid w:val="006003B6"/>
    <w:rsid w:val="006009F3"/>
    <w:rsid w:val="00601C88"/>
    <w:rsid w:val="006023A3"/>
    <w:rsid w:val="00602475"/>
    <w:rsid w:val="006027B3"/>
    <w:rsid w:val="00602874"/>
    <w:rsid w:val="006038C1"/>
    <w:rsid w:val="00604CFB"/>
    <w:rsid w:val="00606DCB"/>
    <w:rsid w:val="0060755F"/>
    <w:rsid w:val="00607AB3"/>
    <w:rsid w:val="00612E85"/>
    <w:rsid w:val="00613287"/>
    <w:rsid w:val="00613821"/>
    <w:rsid w:val="00616CC9"/>
    <w:rsid w:val="00616DB1"/>
    <w:rsid w:val="00617233"/>
    <w:rsid w:val="00620128"/>
    <w:rsid w:val="006202F0"/>
    <w:rsid w:val="0062082D"/>
    <w:rsid w:val="00621983"/>
    <w:rsid w:val="0062397E"/>
    <w:rsid w:val="00625B4C"/>
    <w:rsid w:val="00626E51"/>
    <w:rsid w:val="00627D80"/>
    <w:rsid w:val="006328B2"/>
    <w:rsid w:val="00633985"/>
    <w:rsid w:val="00633E7F"/>
    <w:rsid w:val="00633F2E"/>
    <w:rsid w:val="00634AFB"/>
    <w:rsid w:val="00635781"/>
    <w:rsid w:val="00635BB6"/>
    <w:rsid w:val="00636CD9"/>
    <w:rsid w:val="0063708D"/>
    <w:rsid w:val="00640E05"/>
    <w:rsid w:val="00642DF4"/>
    <w:rsid w:val="0064368E"/>
    <w:rsid w:val="00644DAC"/>
    <w:rsid w:val="006469CF"/>
    <w:rsid w:val="006505A5"/>
    <w:rsid w:val="00652363"/>
    <w:rsid w:val="006523EC"/>
    <w:rsid w:val="00652AFB"/>
    <w:rsid w:val="00652DCA"/>
    <w:rsid w:val="00654AFC"/>
    <w:rsid w:val="006604FD"/>
    <w:rsid w:val="00662ABF"/>
    <w:rsid w:val="00662B01"/>
    <w:rsid w:val="00662F19"/>
    <w:rsid w:val="006636ED"/>
    <w:rsid w:val="00663938"/>
    <w:rsid w:val="00663D19"/>
    <w:rsid w:val="0066468E"/>
    <w:rsid w:val="00665B7D"/>
    <w:rsid w:val="00670308"/>
    <w:rsid w:val="006704BE"/>
    <w:rsid w:val="006704CE"/>
    <w:rsid w:val="0067059D"/>
    <w:rsid w:val="006708D2"/>
    <w:rsid w:val="00670BB9"/>
    <w:rsid w:val="00671666"/>
    <w:rsid w:val="006723D8"/>
    <w:rsid w:val="006724FE"/>
    <w:rsid w:val="006734C5"/>
    <w:rsid w:val="006735C6"/>
    <w:rsid w:val="006737D8"/>
    <w:rsid w:val="006743C2"/>
    <w:rsid w:val="00674890"/>
    <w:rsid w:val="0067575C"/>
    <w:rsid w:val="006777C0"/>
    <w:rsid w:val="00677EF5"/>
    <w:rsid w:val="00680C73"/>
    <w:rsid w:val="006811E0"/>
    <w:rsid w:val="00681609"/>
    <w:rsid w:val="0068215B"/>
    <w:rsid w:val="006821B6"/>
    <w:rsid w:val="00682D34"/>
    <w:rsid w:val="006839D7"/>
    <w:rsid w:val="00683D71"/>
    <w:rsid w:val="00684609"/>
    <w:rsid w:val="00684824"/>
    <w:rsid w:val="0068558B"/>
    <w:rsid w:val="00687797"/>
    <w:rsid w:val="006903CD"/>
    <w:rsid w:val="00690461"/>
    <w:rsid w:val="00690567"/>
    <w:rsid w:val="00694369"/>
    <w:rsid w:val="00694794"/>
    <w:rsid w:val="006961BC"/>
    <w:rsid w:val="00697143"/>
    <w:rsid w:val="0069731B"/>
    <w:rsid w:val="006A0A61"/>
    <w:rsid w:val="006A0F4E"/>
    <w:rsid w:val="006A1021"/>
    <w:rsid w:val="006A1739"/>
    <w:rsid w:val="006A2200"/>
    <w:rsid w:val="006A24E5"/>
    <w:rsid w:val="006A3320"/>
    <w:rsid w:val="006A5140"/>
    <w:rsid w:val="006B0228"/>
    <w:rsid w:val="006B0427"/>
    <w:rsid w:val="006B11CD"/>
    <w:rsid w:val="006B195C"/>
    <w:rsid w:val="006B1C78"/>
    <w:rsid w:val="006B2A05"/>
    <w:rsid w:val="006B32FB"/>
    <w:rsid w:val="006B385E"/>
    <w:rsid w:val="006B51D1"/>
    <w:rsid w:val="006B529D"/>
    <w:rsid w:val="006C19D8"/>
    <w:rsid w:val="006C1D95"/>
    <w:rsid w:val="006C3A0D"/>
    <w:rsid w:val="006D22F3"/>
    <w:rsid w:val="006D308D"/>
    <w:rsid w:val="006D4244"/>
    <w:rsid w:val="006D65CE"/>
    <w:rsid w:val="006D759F"/>
    <w:rsid w:val="006D77B7"/>
    <w:rsid w:val="006E0EB2"/>
    <w:rsid w:val="006E1414"/>
    <w:rsid w:val="006E535F"/>
    <w:rsid w:val="006E57D9"/>
    <w:rsid w:val="006E6BAE"/>
    <w:rsid w:val="006E7163"/>
    <w:rsid w:val="006E7B6F"/>
    <w:rsid w:val="006F0067"/>
    <w:rsid w:val="006F0202"/>
    <w:rsid w:val="006F06FA"/>
    <w:rsid w:val="006F172D"/>
    <w:rsid w:val="006F19A3"/>
    <w:rsid w:val="006F3960"/>
    <w:rsid w:val="006F416F"/>
    <w:rsid w:val="006F4487"/>
    <w:rsid w:val="006F44E5"/>
    <w:rsid w:val="006F5550"/>
    <w:rsid w:val="006F5E27"/>
    <w:rsid w:val="006F6A9C"/>
    <w:rsid w:val="006F6B55"/>
    <w:rsid w:val="006F74D5"/>
    <w:rsid w:val="006F7974"/>
    <w:rsid w:val="00700C07"/>
    <w:rsid w:val="00700FFC"/>
    <w:rsid w:val="00701CA4"/>
    <w:rsid w:val="00704780"/>
    <w:rsid w:val="00706805"/>
    <w:rsid w:val="00707863"/>
    <w:rsid w:val="00710C42"/>
    <w:rsid w:val="00711594"/>
    <w:rsid w:val="007120E8"/>
    <w:rsid w:val="00712EDA"/>
    <w:rsid w:val="00712F7F"/>
    <w:rsid w:val="00713751"/>
    <w:rsid w:val="00714105"/>
    <w:rsid w:val="00714841"/>
    <w:rsid w:val="00714BF7"/>
    <w:rsid w:val="00716019"/>
    <w:rsid w:val="00716B92"/>
    <w:rsid w:val="007171B1"/>
    <w:rsid w:val="0071739A"/>
    <w:rsid w:val="007177E5"/>
    <w:rsid w:val="00717B60"/>
    <w:rsid w:val="007208A6"/>
    <w:rsid w:val="007213A2"/>
    <w:rsid w:val="0072482C"/>
    <w:rsid w:val="0072492A"/>
    <w:rsid w:val="00726F64"/>
    <w:rsid w:val="00730356"/>
    <w:rsid w:val="00731D6D"/>
    <w:rsid w:val="00731FBE"/>
    <w:rsid w:val="007339E5"/>
    <w:rsid w:val="00734CAA"/>
    <w:rsid w:val="00734DA6"/>
    <w:rsid w:val="0073518C"/>
    <w:rsid w:val="00735F3A"/>
    <w:rsid w:val="00746083"/>
    <w:rsid w:val="00746947"/>
    <w:rsid w:val="007500D7"/>
    <w:rsid w:val="007502CE"/>
    <w:rsid w:val="00750477"/>
    <w:rsid w:val="007506CD"/>
    <w:rsid w:val="00750895"/>
    <w:rsid w:val="0075348A"/>
    <w:rsid w:val="007535EC"/>
    <w:rsid w:val="0075415E"/>
    <w:rsid w:val="007541D0"/>
    <w:rsid w:val="007542CC"/>
    <w:rsid w:val="0075565F"/>
    <w:rsid w:val="00755EB1"/>
    <w:rsid w:val="0075622A"/>
    <w:rsid w:val="0075633F"/>
    <w:rsid w:val="00757BC6"/>
    <w:rsid w:val="00757EC8"/>
    <w:rsid w:val="00763012"/>
    <w:rsid w:val="00766046"/>
    <w:rsid w:val="00767C05"/>
    <w:rsid w:val="00771356"/>
    <w:rsid w:val="00771630"/>
    <w:rsid w:val="00771BE5"/>
    <w:rsid w:val="007723B2"/>
    <w:rsid w:val="00772580"/>
    <w:rsid w:val="007816B8"/>
    <w:rsid w:val="007819A4"/>
    <w:rsid w:val="0078228A"/>
    <w:rsid w:val="007823ED"/>
    <w:rsid w:val="00782543"/>
    <w:rsid w:val="00783923"/>
    <w:rsid w:val="00785478"/>
    <w:rsid w:val="00786089"/>
    <w:rsid w:val="00786414"/>
    <w:rsid w:val="00794148"/>
    <w:rsid w:val="007952B4"/>
    <w:rsid w:val="0079573F"/>
    <w:rsid w:val="00796F2A"/>
    <w:rsid w:val="00796F94"/>
    <w:rsid w:val="007972A4"/>
    <w:rsid w:val="007A0D46"/>
    <w:rsid w:val="007A1182"/>
    <w:rsid w:val="007A1C88"/>
    <w:rsid w:val="007A2D46"/>
    <w:rsid w:val="007A52F9"/>
    <w:rsid w:val="007A6195"/>
    <w:rsid w:val="007A6221"/>
    <w:rsid w:val="007A7514"/>
    <w:rsid w:val="007A7B6D"/>
    <w:rsid w:val="007A7BC8"/>
    <w:rsid w:val="007B376F"/>
    <w:rsid w:val="007B5246"/>
    <w:rsid w:val="007B56EA"/>
    <w:rsid w:val="007B6053"/>
    <w:rsid w:val="007B699D"/>
    <w:rsid w:val="007B6BB2"/>
    <w:rsid w:val="007B6CDA"/>
    <w:rsid w:val="007B6E38"/>
    <w:rsid w:val="007B7EBC"/>
    <w:rsid w:val="007C06E6"/>
    <w:rsid w:val="007C152A"/>
    <w:rsid w:val="007C3C63"/>
    <w:rsid w:val="007C4234"/>
    <w:rsid w:val="007C50B3"/>
    <w:rsid w:val="007C54DF"/>
    <w:rsid w:val="007C7A6A"/>
    <w:rsid w:val="007C7F2F"/>
    <w:rsid w:val="007D00FB"/>
    <w:rsid w:val="007D07A8"/>
    <w:rsid w:val="007D1CF3"/>
    <w:rsid w:val="007D28F6"/>
    <w:rsid w:val="007D3477"/>
    <w:rsid w:val="007D418A"/>
    <w:rsid w:val="007D45A1"/>
    <w:rsid w:val="007D6617"/>
    <w:rsid w:val="007D66EB"/>
    <w:rsid w:val="007D788B"/>
    <w:rsid w:val="007D7CC4"/>
    <w:rsid w:val="007E1FB3"/>
    <w:rsid w:val="007E368C"/>
    <w:rsid w:val="007E3693"/>
    <w:rsid w:val="007E3D93"/>
    <w:rsid w:val="007E47EC"/>
    <w:rsid w:val="007E6862"/>
    <w:rsid w:val="007E7E4A"/>
    <w:rsid w:val="007E7FCD"/>
    <w:rsid w:val="007F0447"/>
    <w:rsid w:val="007F12C2"/>
    <w:rsid w:val="007F242B"/>
    <w:rsid w:val="007F2BA5"/>
    <w:rsid w:val="007F4050"/>
    <w:rsid w:val="007F6547"/>
    <w:rsid w:val="007F6735"/>
    <w:rsid w:val="007F678D"/>
    <w:rsid w:val="007F6D6F"/>
    <w:rsid w:val="007F6D77"/>
    <w:rsid w:val="007F7325"/>
    <w:rsid w:val="00801833"/>
    <w:rsid w:val="00802773"/>
    <w:rsid w:val="0080301B"/>
    <w:rsid w:val="00804E35"/>
    <w:rsid w:val="0080593E"/>
    <w:rsid w:val="00806678"/>
    <w:rsid w:val="00806A48"/>
    <w:rsid w:val="0080701A"/>
    <w:rsid w:val="00807861"/>
    <w:rsid w:val="00807BB1"/>
    <w:rsid w:val="008104F7"/>
    <w:rsid w:val="00810888"/>
    <w:rsid w:val="00810CEB"/>
    <w:rsid w:val="00811F9B"/>
    <w:rsid w:val="008129FD"/>
    <w:rsid w:val="008137F6"/>
    <w:rsid w:val="0081475A"/>
    <w:rsid w:val="00814B3E"/>
    <w:rsid w:val="00814D0F"/>
    <w:rsid w:val="00815911"/>
    <w:rsid w:val="008161B9"/>
    <w:rsid w:val="00817302"/>
    <w:rsid w:val="00820A23"/>
    <w:rsid w:val="00821209"/>
    <w:rsid w:val="00821F14"/>
    <w:rsid w:val="00823178"/>
    <w:rsid w:val="008246F6"/>
    <w:rsid w:val="00825C5D"/>
    <w:rsid w:val="00826565"/>
    <w:rsid w:val="00830DC2"/>
    <w:rsid w:val="00832046"/>
    <w:rsid w:val="00832D69"/>
    <w:rsid w:val="00833098"/>
    <w:rsid w:val="00834990"/>
    <w:rsid w:val="00834AF4"/>
    <w:rsid w:val="00835A65"/>
    <w:rsid w:val="00835ABC"/>
    <w:rsid w:val="0083654D"/>
    <w:rsid w:val="00836B42"/>
    <w:rsid w:val="00836E17"/>
    <w:rsid w:val="00840B2F"/>
    <w:rsid w:val="00841461"/>
    <w:rsid w:val="00842FE2"/>
    <w:rsid w:val="00843778"/>
    <w:rsid w:val="0084408E"/>
    <w:rsid w:val="008456BB"/>
    <w:rsid w:val="008457A3"/>
    <w:rsid w:val="00845CA6"/>
    <w:rsid w:val="0084735D"/>
    <w:rsid w:val="0085010E"/>
    <w:rsid w:val="00850113"/>
    <w:rsid w:val="008515EB"/>
    <w:rsid w:val="00852098"/>
    <w:rsid w:val="00852738"/>
    <w:rsid w:val="008529D2"/>
    <w:rsid w:val="008531AB"/>
    <w:rsid w:val="00853411"/>
    <w:rsid w:val="00854847"/>
    <w:rsid w:val="00855868"/>
    <w:rsid w:val="00855917"/>
    <w:rsid w:val="0085789C"/>
    <w:rsid w:val="00860138"/>
    <w:rsid w:val="008609C2"/>
    <w:rsid w:val="008617E5"/>
    <w:rsid w:val="00864FBB"/>
    <w:rsid w:val="00865164"/>
    <w:rsid w:val="008660BA"/>
    <w:rsid w:val="00867AF3"/>
    <w:rsid w:val="00867F7A"/>
    <w:rsid w:val="00870908"/>
    <w:rsid w:val="0087226C"/>
    <w:rsid w:val="00872DAF"/>
    <w:rsid w:val="00872E6F"/>
    <w:rsid w:val="00875C9A"/>
    <w:rsid w:val="008772A0"/>
    <w:rsid w:val="0088099D"/>
    <w:rsid w:val="0088203B"/>
    <w:rsid w:val="00885165"/>
    <w:rsid w:val="00885BA5"/>
    <w:rsid w:val="0088620E"/>
    <w:rsid w:val="008863E8"/>
    <w:rsid w:val="00886413"/>
    <w:rsid w:val="00891F88"/>
    <w:rsid w:val="008923BC"/>
    <w:rsid w:val="00893CFE"/>
    <w:rsid w:val="00894AD0"/>
    <w:rsid w:val="00895789"/>
    <w:rsid w:val="00897101"/>
    <w:rsid w:val="008973F6"/>
    <w:rsid w:val="00897801"/>
    <w:rsid w:val="008A0048"/>
    <w:rsid w:val="008A040F"/>
    <w:rsid w:val="008A0760"/>
    <w:rsid w:val="008A26DF"/>
    <w:rsid w:val="008A2739"/>
    <w:rsid w:val="008A2AC4"/>
    <w:rsid w:val="008A2FE0"/>
    <w:rsid w:val="008A3351"/>
    <w:rsid w:val="008A36A4"/>
    <w:rsid w:val="008A596C"/>
    <w:rsid w:val="008A5FE6"/>
    <w:rsid w:val="008A6B98"/>
    <w:rsid w:val="008A721E"/>
    <w:rsid w:val="008A797B"/>
    <w:rsid w:val="008B200D"/>
    <w:rsid w:val="008B2325"/>
    <w:rsid w:val="008B297B"/>
    <w:rsid w:val="008B41C8"/>
    <w:rsid w:val="008B47D6"/>
    <w:rsid w:val="008B5557"/>
    <w:rsid w:val="008B5615"/>
    <w:rsid w:val="008B58F6"/>
    <w:rsid w:val="008B6490"/>
    <w:rsid w:val="008B6819"/>
    <w:rsid w:val="008B6E04"/>
    <w:rsid w:val="008C0484"/>
    <w:rsid w:val="008C0FC2"/>
    <w:rsid w:val="008C3625"/>
    <w:rsid w:val="008C3701"/>
    <w:rsid w:val="008C4971"/>
    <w:rsid w:val="008C52BD"/>
    <w:rsid w:val="008C5948"/>
    <w:rsid w:val="008C6512"/>
    <w:rsid w:val="008C6AA7"/>
    <w:rsid w:val="008C7C2A"/>
    <w:rsid w:val="008D169B"/>
    <w:rsid w:val="008D3672"/>
    <w:rsid w:val="008D4131"/>
    <w:rsid w:val="008D6ABF"/>
    <w:rsid w:val="008D72E6"/>
    <w:rsid w:val="008D773F"/>
    <w:rsid w:val="008E104C"/>
    <w:rsid w:val="008E33C0"/>
    <w:rsid w:val="008E34A3"/>
    <w:rsid w:val="008E3953"/>
    <w:rsid w:val="008E4E63"/>
    <w:rsid w:val="008E6846"/>
    <w:rsid w:val="008E72D5"/>
    <w:rsid w:val="008F2E29"/>
    <w:rsid w:val="008F3C60"/>
    <w:rsid w:val="008F4D54"/>
    <w:rsid w:val="008F51EE"/>
    <w:rsid w:val="008F7584"/>
    <w:rsid w:val="008F7BED"/>
    <w:rsid w:val="00900A3F"/>
    <w:rsid w:val="009010F0"/>
    <w:rsid w:val="0090210F"/>
    <w:rsid w:val="00902E35"/>
    <w:rsid w:val="009035B1"/>
    <w:rsid w:val="00903F18"/>
    <w:rsid w:val="00904AB1"/>
    <w:rsid w:val="00905612"/>
    <w:rsid w:val="00905A50"/>
    <w:rsid w:val="00906F16"/>
    <w:rsid w:val="009079AA"/>
    <w:rsid w:val="009079E0"/>
    <w:rsid w:val="009109E3"/>
    <w:rsid w:val="009139B9"/>
    <w:rsid w:val="00914C85"/>
    <w:rsid w:val="009158E9"/>
    <w:rsid w:val="0091598D"/>
    <w:rsid w:val="0091679F"/>
    <w:rsid w:val="00916A67"/>
    <w:rsid w:val="00916F3A"/>
    <w:rsid w:val="00917FD1"/>
    <w:rsid w:val="00922721"/>
    <w:rsid w:val="009245F0"/>
    <w:rsid w:val="00925AF1"/>
    <w:rsid w:val="0092700C"/>
    <w:rsid w:val="0092787F"/>
    <w:rsid w:val="00927B9D"/>
    <w:rsid w:val="00927D42"/>
    <w:rsid w:val="00927E0D"/>
    <w:rsid w:val="009309C3"/>
    <w:rsid w:val="00931B50"/>
    <w:rsid w:val="0093565D"/>
    <w:rsid w:val="009366EB"/>
    <w:rsid w:val="00936F81"/>
    <w:rsid w:val="00937065"/>
    <w:rsid w:val="0093717B"/>
    <w:rsid w:val="00937A42"/>
    <w:rsid w:val="00940E9B"/>
    <w:rsid w:val="0094129D"/>
    <w:rsid w:val="0094164A"/>
    <w:rsid w:val="00941B9D"/>
    <w:rsid w:val="00942769"/>
    <w:rsid w:val="00943C12"/>
    <w:rsid w:val="00945F6B"/>
    <w:rsid w:val="00946256"/>
    <w:rsid w:val="009469AB"/>
    <w:rsid w:val="009474D0"/>
    <w:rsid w:val="00950761"/>
    <w:rsid w:val="009514B5"/>
    <w:rsid w:val="00951C95"/>
    <w:rsid w:val="00952E7C"/>
    <w:rsid w:val="00953ED0"/>
    <w:rsid w:val="009548C1"/>
    <w:rsid w:val="00955866"/>
    <w:rsid w:val="009570D3"/>
    <w:rsid w:val="00957103"/>
    <w:rsid w:val="009603A0"/>
    <w:rsid w:val="009630DD"/>
    <w:rsid w:val="00963487"/>
    <w:rsid w:val="00963501"/>
    <w:rsid w:val="00963DC8"/>
    <w:rsid w:val="009648BC"/>
    <w:rsid w:val="00964EDF"/>
    <w:rsid w:val="00965E45"/>
    <w:rsid w:val="0096713C"/>
    <w:rsid w:val="009674E0"/>
    <w:rsid w:val="0096767E"/>
    <w:rsid w:val="00967EA8"/>
    <w:rsid w:val="009702DA"/>
    <w:rsid w:val="009707C4"/>
    <w:rsid w:val="0097168D"/>
    <w:rsid w:val="00971DE2"/>
    <w:rsid w:val="0097265B"/>
    <w:rsid w:val="00972C75"/>
    <w:rsid w:val="0097367B"/>
    <w:rsid w:val="00973D51"/>
    <w:rsid w:val="00974E3B"/>
    <w:rsid w:val="00974FCA"/>
    <w:rsid w:val="009756B6"/>
    <w:rsid w:val="009771E5"/>
    <w:rsid w:val="00981603"/>
    <w:rsid w:val="00981C9A"/>
    <w:rsid w:val="00982ED1"/>
    <w:rsid w:val="00984B90"/>
    <w:rsid w:val="00984EE8"/>
    <w:rsid w:val="00986369"/>
    <w:rsid w:val="0098729F"/>
    <w:rsid w:val="009878B5"/>
    <w:rsid w:val="009904C4"/>
    <w:rsid w:val="0099102E"/>
    <w:rsid w:val="0099154C"/>
    <w:rsid w:val="00991CF6"/>
    <w:rsid w:val="00995563"/>
    <w:rsid w:val="00995709"/>
    <w:rsid w:val="009967E8"/>
    <w:rsid w:val="009A10BF"/>
    <w:rsid w:val="009A1E0F"/>
    <w:rsid w:val="009A2E64"/>
    <w:rsid w:val="009A3847"/>
    <w:rsid w:val="009A4E0F"/>
    <w:rsid w:val="009A5080"/>
    <w:rsid w:val="009A5F99"/>
    <w:rsid w:val="009A63A4"/>
    <w:rsid w:val="009B034C"/>
    <w:rsid w:val="009B09B4"/>
    <w:rsid w:val="009B1490"/>
    <w:rsid w:val="009B1E2B"/>
    <w:rsid w:val="009B2AAC"/>
    <w:rsid w:val="009B41A0"/>
    <w:rsid w:val="009B501F"/>
    <w:rsid w:val="009B683A"/>
    <w:rsid w:val="009B6888"/>
    <w:rsid w:val="009B6A36"/>
    <w:rsid w:val="009B6C12"/>
    <w:rsid w:val="009B79D3"/>
    <w:rsid w:val="009C0563"/>
    <w:rsid w:val="009C126B"/>
    <w:rsid w:val="009C21E8"/>
    <w:rsid w:val="009C34A6"/>
    <w:rsid w:val="009C3F3A"/>
    <w:rsid w:val="009C4ABA"/>
    <w:rsid w:val="009C4F55"/>
    <w:rsid w:val="009C53F4"/>
    <w:rsid w:val="009D1016"/>
    <w:rsid w:val="009D2875"/>
    <w:rsid w:val="009D29F3"/>
    <w:rsid w:val="009D2E88"/>
    <w:rsid w:val="009D482D"/>
    <w:rsid w:val="009D55B9"/>
    <w:rsid w:val="009D5DC9"/>
    <w:rsid w:val="009D60E1"/>
    <w:rsid w:val="009D6923"/>
    <w:rsid w:val="009E058D"/>
    <w:rsid w:val="009E1D13"/>
    <w:rsid w:val="009E2D30"/>
    <w:rsid w:val="009E2F87"/>
    <w:rsid w:val="009E3B74"/>
    <w:rsid w:val="009E468D"/>
    <w:rsid w:val="009E4699"/>
    <w:rsid w:val="009E4F9D"/>
    <w:rsid w:val="009E5249"/>
    <w:rsid w:val="009E5790"/>
    <w:rsid w:val="009E5C93"/>
    <w:rsid w:val="009F12C4"/>
    <w:rsid w:val="009F22B8"/>
    <w:rsid w:val="009F38F7"/>
    <w:rsid w:val="009F3B49"/>
    <w:rsid w:val="009F40EB"/>
    <w:rsid w:val="009F41DC"/>
    <w:rsid w:val="009F4B8E"/>
    <w:rsid w:val="009F593B"/>
    <w:rsid w:val="009F63A5"/>
    <w:rsid w:val="00A01E79"/>
    <w:rsid w:val="00A03B7A"/>
    <w:rsid w:val="00A03CF8"/>
    <w:rsid w:val="00A04C0F"/>
    <w:rsid w:val="00A050D1"/>
    <w:rsid w:val="00A0518A"/>
    <w:rsid w:val="00A057CA"/>
    <w:rsid w:val="00A05C9C"/>
    <w:rsid w:val="00A05FD8"/>
    <w:rsid w:val="00A0630C"/>
    <w:rsid w:val="00A072F2"/>
    <w:rsid w:val="00A07459"/>
    <w:rsid w:val="00A07BB0"/>
    <w:rsid w:val="00A11D3E"/>
    <w:rsid w:val="00A12462"/>
    <w:rsid w:val="00A138C6"/>
    <w:rsid w:val="00A1530E"/>
    <w:rsid w:val="00A16672"/>
    <w:rsid w:val="00A16D2B"/>
    <w:rsid w:val="00A16E44"/>
    <w:rsid w:val="00A17AE8"/>
    <w:rsid w:val="00A202F2"/>
    <w:rsid w:val="00A21ACD"/>
    <w:rsid w:val="00A229F3"/>
    <w:rsid w:val="00A22EB3"/>
    <w:rsid w:val="00A24DD9"/>
    <w:rsid w:val="00A25486"/>
    <w:rsid w:val="00A2550C"/>
    <w:rsid w:val="00A25F6F"/>
    <w:rsid w:val="00A277FC"/>
    <w:rsid w:val="00A27CB1"/>
    <w:rsid w:val="00A30205"/>
    <w:rsid w:val="00A303AA"/>
    <w:rsid w:val="00A3111F"/>
    <w:rsid w:val="00A32A57"/>
    <w:rsid w:val="00A3373F"/>
    <w:rsid w:val="00A33CA5"/>
    <w:rsid w:val="00A34C4C"/>
    <w:rsid w:val="00A354B4"/>
    <w:rsid w:val="00A407CC"/>
    <w:rsid w:val="00A41A4C"/>
    <w:rsid w:val="00A4201C"/>
    <w:rsid w:val="00A42508"/>
    <w:rsid w:val="00A435DB"/>
    <w:rsid w:val="00A45CB3"/>
    <w:rsid w:val="00A507EA"/>
    <w:rsid w:val="00A50D3E"/>
    <w:rsid w:val="00A5208C"/>
    <w:rsid w:val="00A52392"/>
    <w:rsid w:val="00A53404"/>
    <w:rsid w:val="00A53F23"/>
    <w:rsid w:val="00A5659F"/>
    <w:rsid w:val="00A5670A"/>
    <w:rsid w:val="00A602F2"/>
    <w:rsid w:val="00A60604"/>
    <w:rsid w:val="00A607BB"/>
    <w:rsid w:val="00A609C4"/>
    <w:rsid w:val="00A61797"/>
    <w:rsid w:val="00A61813"/>
    <w:rsid w:val="00A619A4"/>
    <w:rsid w:val="00A61A7A"/>
    <w:rsid w:val="00A61EF0"/>
    <w:rsid w:val="00A63A4F"/>
    <w:rsid w:val="00A64085"/>
    <w:rsid w:val="00A6425F"/>
    <w:rsid w:val="00A64509"/>
    <w:rsid w:val="00A67449"/>
    <w:rsid w:val="00A67F1B"/>
    <w:rsid w:val="00A709AF"/>
    <w:rsid w:val="00A72843"/>
    <w:rsid w:val="00A72C31"/>
    <w:rsid w:val="00A73621"/>
    <w:rsid w:val="00A736C8"/>
    <w:rsid w:val="00A760AD"/>
    <w:rsid w:val="00A76336"/>
    <w:rsid w:val="00A7740E"/>
    <w:rsid w:val="00A77597"/>
    <w:rsid w:val="00A8103C"/>
    <w:rsid w:val="00A820FE"/>
    <w:rsid w:val="00A842C8"/>
    <w:rsid w:val="00A871C2"/>
    <w:rsid w:val="00A87969"/>
    <w:rsid w:val="00A904DA"/>
    <w:rsid w:val="00A91B29"/>
    <w:rsid w:val="00A92066"/>
    <w:rsid w:val="00A926AF"/>
    <w:rsid w:val="00A931E9"/>
    <w:rsid w:val="00A93942"/>
    <w:rsid w:val="00A93C92"/>
    <w:rsid w:val="00A94FDB"/>
    <w:rsid w:val="00A95268"/>
    <w:rsid w:val="00A9575A"/>
    <w:rsid w:val="00A9582B"/>
    <w:rsid w:val="00A96405"/>
    <w:rsid w:val="00A972F1"/>
    <w:rsid w:val="00A97CAD"/>
    <w:rsid w:val="00AA060B"/>
    <w:rsid w:val="00AA1C86"/>
    <w:rsid w:val="00AA2930"/>
    <w:rsid w:val="00AA29D1"/>
    <w:rsid w:val="00AA2C37"/>
    <w:rsid w:val="00AA2C4B"/>
    <w:rsid w:val="00AA2D85"/>
    <w:rsid w:val="00AA3714"/>
    <w:rsid w:val="00AA44D6"/>
    <w:rsid w:val="00AA57D1"/>
    <w:rsid w:val="00AA5E7A"/>
    <w:rsid w:val="00AB13CE"/>
    <w:rsid w:val="00AB2409"/>
    <w:rsid w:val="00AB317E"/>
    <w:rsid w:val="00AB42FE"/>
    <w:rsid w:val="00AB6093"/>
    <w:rsid w:val="00AB69F2"/>
    <w:rsid w:val="00AB6FC4"/>
    <w:rsid w:val="00AB71D4"/>
    <w:rsid w:val="00AB7799"/>
    <w:rsid w:val="00AC039D"/>
    <w:rsid w:val="00AC0751"/>
    <w:rsid w:val="00AC1172"/>
    <w:rsid w:val="00AC1ABA"/>
    <w:rsid w:val="00AC3733"/>
    <w:rsid w:val="00AC6F89"/>
    <w:rsid w:val="00AC76D8"/>
    <w:rsid w:val="00AD0B8B"/>
    <w:rsid w:val="00AD0C47"/>
    <w:rsid w:val="00AD0DF3"/>
    <w:rsid w:val="00AD130F"/>
    <w:rsid w:val="00AD1A10"/>
    <w:rsid w:val="00AD3207"/>
    <w:rsid w:val="00AD3332"/>
    <w:rsid w:val="00AD4ACA"/>
    <w:rsid w:val="00AD4DE1"/>
    <w:rsid w:val="00AD6756"/>
    <w:rsid w:val="00AD756D"/>
    <w:rsid w:val="00AD7D2E"/>
    <w:rsid w:val="00AD7E8D"/>
    <w:rsid w:val="00AE04D7"/>
    <w:rsid w:val="00AE0C3E"/>
    <w:rsid w:val="00AE2DE6"/>
    <w:rsid w:val="00AE3144"/>
    <w:rsid w:val="00AE3D9C"/>
    <w:rsid w:val="00AE66DA"/>
    <w:rsid w:val="00AE6E22"/>
    <w:rsid w:val="00AE6F38"/>
    <w:rsid w:val="00AE74B8"/>
    <w:rsid w:val="00AF1127"/>
    <w:rsid w:val="00AF1538"/>
    <w:rsid w:val="00AF2051"/>
    <w:rsid w:val="00AF2C38"/>
    <w:rsid w:val="00AF3DF1"/>
    <w:rsid w:val="00AF4F2C"/>
    <w:rsid w:val="00AF5138"/>
    <w:rsid w:val="00AF5D51"/>
    <w:rsid w:val="00AF6972"/>
    <w:rsid w:val="00AF6BA5"/>
    <w:rsid w:val="00AF7B9B"/>
    <w:rsid w:val="00B0217E"/>
    <w:rsid w:val="00B03041"/>
    <w:rsid w:val="00B05C3F"/>
    <w:rsid w:val="00B05F5B"/>
    <w:rsid w:val="00B05FC4"/>
    <w:rsid w:val="00B06B84"/>
    <w:rsid w:val="00B07257"/>
    <w:rsid w:val="00B07F48"/>
    <w:rsid w:val="00B128BF"/>
    <w:rsid w:val="00B142EE"/>
    <w:rsid w:val="00B143C4"/>
    <w:rsid w:val="00B145A4"/>
    <w:rsid w:val="00B16B6A"/>
    <w:rsid w:val="00B20154"/>
    <w:rsid w:val="00B2017D"/>
    <w:rsid w:val="00B215E9"/>
    <w:rsid w:val="00B22120"/>
    <w:rsid w:val="00B23433"/>
    <w:rsid w:val="00B26312"/>
    <w:rsid w:val="00B265CD"/>
    <w:rsid w:val="00B27C21"/>
    <w:rsid w:val="00B309B9"/>
    <w:rsid w:val="00B30D4B"/>
    <w:rsid w:val="00B30DD8"/>
    <w:rsid w:val="00B30EE8"/>
    <w:rsid w:val="00B310AD"/>
    <w:rsid w:val="00B31B3F"/>
    <w:rsid w:val="00B33A8D"/>
    <w:rsid w:val="00B33BBD"/>
    <w:rsid w:val="00B34EDD"/>
    <w:rsid w:val="00B35AD3"/>
    <w:rsid w:val="00B35DE3"/>
    <w:rsid w:val="00B37CCB"/>
    <w:rsid w:val="00B402E0"/>
    <w:rsid w:val="00B40EFE"/>
    <w:rsid w:val="00B416C2"/>
    <w:rsid w:val="00B41BF5"/>
    <w:rsid w:val="00B42105"/>
    <w:rsid w:val="00B44D2F"/>
    <w:rsid w:val="00B453C2"/>
    <w:rsid w:val="00B46814"/>
    <w:rsid w:val="00B46DED"/>
    <w:rsid w:val="00B51158"/>
    <w:rsid w:val="00B53F77"/>
    <w:rsid w:val="00B54145"/>
    <w:rsid w:val="00B54228"/>
    <w:rsid w:val="00B55385"/>
    <w:rsid w:val="00B55412"/>
    <w:rsid w:val="00B560E3"/>
    <w:rsid w:val="00B5679E"/>
    <w:rsid w:val="00B601F0"/>
    <w:rsid w:val="00B610FA"/>
    <w:rsid w:val="00B62276"/>
    <w:rsid w:val="00B63389"/>
    <w:rsid w:val="00B64550"/>
    <w:rsid w:val="00B64ABB"/>
    <w:rsid w:val="00B64D09"/>
    <w:rsid w:val="00B66CDF"/>
    <w:rsid w:val="00B67F3F"/>
    <w:rsid w:val="00B70663"/>
    <w:rsid w:val="00B715C9"/>
    <w:rsid w:val="00B71954"/>
    <w:rsid w:val="00B726A5"/>
    <w:rsid w:val="00B728CF"/>
    <w:rsid w:val="00B738BA"/>
    <w:rsid w:val="00B7396B"/>
    <w:rsid w:val="00B73E47"/>
    <w:rsid w:val="00B74688"/>
    <w:rsid w:val="00B759AB"/>
    <w:rsid w:val="00B77A3E"/>
    <w:rsid w:val="00B8427D"/>
    <w:rsid w:val="00B8638E"/>
    <w:rsid w:val="00B8671A"/>
    <w:rsid w:val="00B869AC"/>
    <w:rsid w:val="00B86C47"/>
    <w:rsid w:val="00B86F5A"/>
    <w:rsid w:val="00B874A8"/>
    <w:rsid w:val="00B9052B"/>
    <w:rsid w:val="00B920D8"/>
    <w:rsid w:val="00B92E48"/>
    <w:rsid w:val="00B93B02"/>
    <w:rsid w:val="00B95B51"/>
    <w:rsid w:val="00B961F3"/>
    <w:rsid w:val="00B963B4"/>
    <w:rsid w:val="00B967D3"/>
    <w:rsid w:val="00B96A17"/>
    <w:rsid w:val="00B96A74"/>
    <w:rsid w:val="00B975FD"/>
    <w:rsid w:val="00B979CE"/>
    <w:rsid w:val="00BA0B01"/>
    <w:rsid w:val="00BA13A6"/>
    <w:rsid w:val="00BA4517"/>
    <w:rsid w:val="00BA453B"/>
    <w:rsid w:val="00BA5029"/>
    <w:rsid w:val="00BA6C77"/>
    <w:rsid w:val="00BA6E76"/>
    <w:rsid w:val="00BA76C1"/>
    <w:rsid w:val="00BB0459"/>
    <w:rsid w:val="00BB19FD"/>
    <w:rsid w:val="00BB2439"/>
    <w:rsid w:val="00BB2559"/>
    <w:rsid w:val="00BB2B80"/>
    <w:rsid w:val="00BB34EE"/>
    <w:rsid w:val="00BB3705"/>
    <w:rsid w:val="00BB4C21"/>
    <w:rsid w:val="00BB5A5B"/>
    <w:rsid w:val="00BB6558"/>
    <w:rsid w:val="00BC052E"/>
    <w:rsid w:val="00BC2F48"/>
    <w:rsid w:val="00BC3B7B"/>
    <w:rsid w:val="00BC3DE0"/>
    <w:rsid w:val="00BC4922"/>
    <w:rsid w:val="00BC5AC8"/>
    <w:rsid w:val="00BD08BE"/>
    <w:rsid w:val="00BD14F8"/>
    <w:rsid w:val="00BD18AE"/>
    <w:rsid w:val="00BD4318"/>
    <w:rsid w:val="00BD5210"/>
    <w:rsid w:val="00BD5CB8"/>
    <w:rsid w:val="00BD67BC"/>
    <w:rsid w:val="00BD6DEA"/>
    <w:rsid w:val="00BD7035"/>
    <w:rsid w:val="00BD79BE"/>
    <w:rsid w:val="00BE19F3"/>
    <w:rsid w:val="00BE28FE"/>
    <w:rsid w:val="00BE2EEC"/>
    <w:rsid w:val="00BE4427"/>
    <w:rsid w:val="00BE47ED"/>
    <w:rsid w:val="00BE4F39"/>
    <w:rsid w:val="00BE52AD"/>
    <w:rsid w:val="00BE629E"/>
    <w:rsid w:val="00BE6838"/>
    <w:rsid w:val="00BE6E62"/>
    <w:rsid w:val="00BE7A33"/>
    <w:rsid w:val="00BE7C8B"/>
    <w:rsid w:val="00BF0E41"/>
    <w:rsid w:val="00BF16B6"/>
    <w:rsid w:val="00BF1E21"/>
    <w:rsid w:val="00BF1EBF"/>
    <w:rsid w:val="00BF4937"/>
    <w:rsid w:val="00BF5387"/>
    <w:rsid w:val="00BF6E20"/>
    <w:rsid w:val="00C00EB0"/>
    <w:rsid w:val="00C01F21"/>
    <w:rsid w:val="00C0212D"/>
    <w:rsid w:val="00C02A6A"/>
    <w:rsid w:val="00C02DE7"/>
    <w:rsid w:val="00C037E6"/>
    <w:rsid w:val="00C0400C"/>
    <w:rsid w:val="00C04D27"/>
    <w:rsid w:val="00C05B19"/>
    <w:rsid w:val="00C06403"/>
    <w:rsid w:val="00C10904"/>
    <w:rsid w:val="00C111CD"/>
    <w:rsid w:val="00C118C2"/>
    <w:rsid w:val="00C11920"/>
    <w:rsid w:val="00C128C7"/>
    <w:rsid w:val="00C13060"/>
    <w:rsid w:val="00C13867"/>
    <w:rsid w:val="00C13D6A"/>
    <w:rsid w:val="00C14121"/>
    <w:rsid w:val="00C14FFA"/>
    <w:rsid w:val="00C15E0F"/>
    <w:rsid w:val="00C1673C"/>
    <w:rsid w:val="00C20045"/>
    <w:rsid w:val="00C2165A"/>
    <w:rsid w:val="00C21B92"/>
    <w:rsid w:val="00C23895"/>
    <w:rsid w:val="00C2515E"/>
    <w:rsid w:val="00C30B1F"/>
    <w:rsid w:val="00C311A3"/>
    <w:rsid w:val="00C32A15"/>
    <w:rsid w:val="00C32A33"/>
    <w:rsid w:val="00C35156"/>
    <w:rsid w:val="00C35693"/>
    <w:rsid w:val="00C35B6F"/>
    <w:rsid w:val="00C37928"/>
    <w:rsid w:val="00C37BCC"/>
    <w:rsid w:val="00C40291"/>
    <w:rsid w:val="00C406C3"/>
    <w:rsid w:val="00C41037"/>
    <w:rsid w:val="00C415B1"/>
    <w:rsid w:val="00C41861"/>
    <w:rsid w:val="00C41E5B"/>
    <w:rsid w:val="00C4245E"/>
    <w:rsid w:val="00C426BC"/>
    <w:rsid w:val="00C42A16"/>
    <w:rsid w:val="00C42CB4"/>
    <w:rsid w:val="00C437F4"/>
    <w:rsid w:val="00C447A8"/>
    <w:rsid w:val="00C4710B"/>
    <w:rsid w:val="00C47265"/>
    <w:rsid w:val="00C500A3"/>
    <w:rsid w:val="00C50372"/>
    <w:rsid w:val="00C50EFF"/>
    <w:rsid w:val="00C51159"/>
    <w:rsid w:val="00C51169"/>
    <w:rsid w:val="00C534A9"/>
    <w:rsid w:val="00C536E1"/>
    <w:rsid w:val="00C53EF3"/>
    <w:rsid w:val="00C54B92"/>
    <w:rsid w:val="00C55EAB"/>
    <w:rsid w:val="00C575F2"/>
    <w:rsid w:val="00C576E5"/>
    <w:rsid w:val="00C63570"/>
    <w:rsid w:val="00C65287"/>
    <w:rsid w:val="00C65662"/>
    <w:rsid w:val="00C65AAB"/>
    <w:rsid w:val="00C65B50"/>
    <w:rsid w:val="00C66250"/>
    <w:rsid w:val="00C66AB2"/>
    <w:rsid w:val="00C671BA"/>
    <w:rsid w:val="00C67CE4"/>
    <w:rsid w:val="00C67F6F"/>
    <w:rsid w:val="00C709F1"/>
    <w:rsid w:val="00C70ED1"/>
    <w:rsid w:val="00C72970"/>
    <w:rsid w:val="00C72CB9"/>
    <w:rsid w:val="00C736DA"/>
    <w:rsid w:val="00C73B10"/>
    <w:rsid w:val="00C73ED3"/>
    <w:rsid w:val="00C740B0"/>
    <w:rsid w:val="00C7445C"/>
    <w:rsid w:val="00C75CBC"/>
    <w:rsid w:val="00C800F4"/>
    <w:rsid w:val="00C80A4D"/>
    <w:rsid w:val="00C8279C"/>
    <w:rsid w:val="00C8353D"/>
    <w:rsid w:val="00C85598"/>
    <w:rsid w:val="00C86090"/>
    <w:rsid w:val="00C904BF"/>
    <w:rsid w:val="00C90BC2"/>
    <w:rsid w:val="00C90E15"/>
    <w:rsid w:val="00C9232A"/>
    <w:rsid w:val="00C92357"/>
    <w:rsid w:val="00C92496"/>
    <w:rsid w:val="00C924DF"/>
    <w:rsid w:val="00C92C50"/>
    <w:rsid w:val="00C93B54"/>
    <w:rsid w:val="00C93B68"/>
    <w:rsid w:val="00C93BF1"/>
    <w:rsid w:val="00C93E88"/>
    <w:rsid w:val="00C94FAB"/>
    <w:rsid w:val="00C9601F"/>
    <w:rsid w:val="00C960EB"/>
    <w:rsid w:val="00C9772B"/>
    <w:rsid w:val="00CA1ACA"/>
    <w:rsid w:val="00CA2948"/>
    <w:rsid w:val="00CA2971"/>
    <w:rsid w:val="00CA2972"/>
    <w:rsid w:val="00CA2FC7"/>
    <w:rsid w:val="00CA46CC"/>
    <w:rsid w:val="00CA4AAA"/>
    <w:rsid w:val="00CA50C1"/>
    <w:rsid w:val="00CA6741"/>
    <w:rsid w:val="00CA72D4"/>
    <w:rsid w:val="00CA7D4A"/>
    <w:rsid w:val="00CB0583"/>
    <w:rsid w:val="00CB15ED"/>
    <w:rsid w:val="00CB3684"/>
    <w:rsid w:val="00CB3703"/>
    <w:rsid w:val="00CB43C5"/>
    <w:rsid w:val="00CB4838"/>
    <w:rsid w:val="00CB5B95"/>
    <w:rsid w:val="00CB5DDE"/>
    <w:rsid w:val="00CB689B"/>
    <w:rsid w:val="00CB6EA3"/>
    <w:rsid w:val="00CC0D8F"/>
    <w:rsid w:val="00CC1A87"/>
    <w:rsid w:val="00CC1A95"/>
    <w:rsid w:val="00CC3351"/>
    <w:rsid w:val="00CC35CB"/>
    <w:rsid w:val="00CC5982"/>
    <w:rsid w:val="00CC7526"/>
    <w:rsid w:val="00CC7B2C"/>
    <w:rsid w:val="00CD1062"/>
    <w:rsid w:val="00CD1ABD"/>
    <w:rsid w:val="00CD2732"/>
    <w:rsid w:val="00CD2AED"/>
    <w:rsid w:val="00CD2F96"/>
    <w:rsid w:val="00CD5695"/>
    <w:rsid w:val="00CD58E8"/>
    <w:rsid w:val="00CD755D"/>
    <w:rsid w:val="00CD7CEE"/>
    <w:rsid w:val="00CD7DAB"/>
    <w:rsid w:val="00CE0C7D"/>
    <w:rsid w:val="00CE11A2"/>
    <w:rsid w:val="00CE2913"/>
    <w:rsid w:val="00CE2965"/>
    <w:rsid w:val="00CE2E38"/>
    <w:rsid w:val="00CE32E0"/>
    <w:rsid w:val="00CE48D7"/>
    <w:rsid w:val="00CE526C"/>
    <w:rsid w:val="00CE722D"/>
    <w:rsid w:val="00CE72F4"/>
    <w:rsid w:val="00CE78F5"/>
    <w:rsid w:val="00CF10DB"/>
    <w:rsid w:val="00CF2DF1"/>
    <w:rsid w:val="00CF4464"/>
    <w:rsid w:val="00CF48A7"/>
    <w:rsid w:val="00CF4B84"/>
    <w:rsid w:val="00CF4C0F"/>
    <w:rsid w:val="00CF4E17"/>
    <w:rsid w:val="00CF52FA"/>
    <w:rsid w:val="00CF574A"/>
    <w:rsid w:val="00CF5BB1"/>
    <w:rsid w:val="00CF6CD7"/>
    <w:rsid w:val="00CF7AD0"/>
    <w:rsid w:val="00CF7DA3"/>
    <w:rsid w:val="00D00EEA"/>
    <w:rsid w:val="00D0118F"/>
    <w:rsid w:val="00D01284"/>
    <w:rsid w:val="00D018D7"/>
    <w:rsid w:val="00D0271C"/>
    <w:rsid w:val="00D02B02"/>
    <w:rsid w:val="00D0344B"/>
    <w:rsid w:val="00D05A08"/>
    <w:rsid w:val="00D068AF"/>
    <w:rsid w:val="00D06D97"/>
    <w:rsid w:val="00D078EA"/>
    <w:rsid w:val="00D1002B"/>
    <w:rsid w:val="00D105EA"/>
    <w:rsid w:val="00D1164C"/>
    <w:rsid w:val="00D12AB4"/>
    <w:rsid w:val="00D13143"/>
    <w:rsid w:val="00D13662"/>
    <w:rsid w:val="00D14EB3"/>
    <w:rsid w:val="00D14FCD"/>
    <w:rsid w:val="00D17379"/>
    <w:rsid w:val="00D176C4"/>
    <w:rsid w:val="00D208D4"/>
    <w:rsid w:val="00D21811"/>
    <w:rsid w:val="00D2326E"/>
    <w:rsid w:val="00D2655B"/>
    <w:rsid w:val="00D3132C"/>
    <w:rsid w:val="00D32EFF"/>
    <w:rsid w:val="00D34EEB"/>
    <w:rsid w:val="00D35C6B"/>
    <w:rsid w:val="00D41171"/>
    <w:rsid w:val="00D41846"/>
    <w:rsid w:val="00D41CD0"/>
    <w:rsid w:val="00D4613A"/>
    <w:rsid w:val="00D479A0"/>
    <w:rsid w:val="00D50D08"/>
    <w:rsid w:val="00D5202D"/>
    <w:rsid w:val="00D52C43"/>
    <w:rsid w:val="00D52CB3"/>
    <w:rsid w:val="00D52CBF"/>
    <w:rsid w:val="00D52DA2"/>
    <w:rsid w:val="00D54D9D"/>
    <w:rsid w:val="00D553E1"/>
    <w:rsid w:val="00D5568C"/>
    <w:rsid w:val="00D557CE"/>
    <w:rsid w:val="00D57A2C"/>
    <w:rsid w:val="00D60F31"/>
    <w:rsid w:val="00D60FB3"/>
    <w:rsid w:val="00D612CD"/>
    <w:rsid w:val="00D63518"/>
    <w:rsid w:val="00D6362F"/>
    <w:rsid w:val="00D6403D"/>
    <w:rsid w:val="00D659C1"/>
    <w:rsid w:val="00D65B9A"/>
    <w:rsid w:val="00D6732F"/>
    <w:rsid w:val="00D67C19"/>
    <w:rsid w:val="00D67E4E"/>
    <w:rsid w:val="00D701A8"/>
    <w:rsid w:val="00D728B2"/>
    <w:rsid w:val="00D729BA"/>
    <w:rsid w:val="00D73B8D"/>
    <w:rsid w:val="00D73F73"/>
    <w:rsid w:val="00D75484"/>
    <w:rsid w:val="00D7650E"/>
    <w:rsid w:val="00D77728"/>
    <w:rsid w:val="00D77EE5"/>
    <w:rsid w:val="00D80E58"/>
    <w:rsid w:val="00D81297"/>
    <w:rsid w:val="00D81C0A"/>
    <w:rsid w:val="00D82542"/>
    <w:rsid w:val="00D831F5"/>
    <w:rsid w:val="00D84297"/>
    <w:rsid w:val="00D8442E"/>
    <w:rsid w:val="00D84E2B"/>
    <w:rsid w:val="00D8541F"/>
    <w:rsid w:val="00D85EBD"/>
    <w:rsid w:val="00D873B6"/>
    <w:rsid w:val="00D876C9"/>
    <w:rsid w:val="00D9118C"/>
    <w:rsid w:val="00D92843"/>
    <w:rsid w:val="00D932B5"/>
    <w:rsid w:val="00D93302"/>
    <w:rsid w:val="00D9370C"/>
    <w:rsid w:val="00D93794"/>
    <w:rsid w:val="00D93C94"/>
    <w:rsid w:val="00D93DA4"/>
    <w:rsid w:val="00D9411C"/>
    <w:rsid w:val="00D9483D"/>
    <w:rsid w:val="00D95633"/>
    <w:rsid w:val="00D968DE"/>
    <w:rsid w:val="00D97230"/>
    <w:rsid w:val="00D9726D"/>
    <w:rsid w:val="00DA45F7"/>
    <w:rsid w:val="00DA477A"/>
    <w:rsid w:val="00DA4C51"/>
    <w:rsid w:val="00DA503A"/>
    <w:rsid w:val="00DA627E"/>
    <w:rsid w:val="00DA62DA"/>
    <w:rsid w:val="00DA630F"/>
    <w:rsid w:val="00DA63E5"/>
    <w:rsid w:val="00DB1773"/>
    <w:rsid w:val="00DB1B37"/>
    <w:rsid w:val="00DB22FA"/>
    <w:rsid w:val="00DB2EE3"/>
    <w:rsid w:val="00DB5363"/>
    <w:rsid w:val="00DB54EA"/>
    <w:rsid w:val="00DB60F1"/>
    <w:rsid w:val="00DB6EDD"/>
    <w:rsid w:val="00DB7075"/>
    <w:rsid w:val="00DB7F46"/>
    <w:rsid w:val="00DC1BC1"/>
    <w:rsid w:val="00DC1BF6"/>
    <w:rsid w:val="00DC218C"/>
    <w:rsid w:val="00DC4A36"/>
    <w:rsid w:val="00DC5374"/>
    <w:rsid w:val="00DC6B72"/>
    <w:rsid w:val="00DC6F39"/>
    <w:rsid w:val="00DD012E"/>
    <w:rsid w:val="00DD39C4"/>
    <w:rsid w:val="00DD3D3C"/>
    <w:rsid w:val="00DD7A02"/>
    <w:rsid w:val="00DE2286"/>
    <w:rsid w:val="00DE25B4"/>
    <w:rsid w:val="00DE3330"/>
    <w:rsid w:val="00DE4399"/>
    <w:rsid w:val="00DF038C"/>
    <w:rsid w:val="00DF056C"/>
    <w:rsid w:val="00DF0BFE"/>
    <w:rsid w:val="00DF13DD"/>
    <w:rsid w:val="00DF15E6"/>
    <w:rsid w:val="00DF1DDC"/>
    <w:rsid w:val="00DF20E2"/>
    <w:rsid w:val="00DF3ADB"/>
    <w:rsid w:val="00DF401A"/>
    <w:rsid w:val="00DF4525"/>
    <w:rsid w:val="00E00CD1"/>
    <w:rsid w:val="00E01212"/>
    <w:rsid w:val="00E027F0"/>
    <w:rsid w:val="00E0470A"/>
    <w:rsid w:val="00E06210"/>
    <w:rsid w:val="00E07611"/>
    <w:rsid w:val="00E07655"/>
    <w:rsid w:val="00E07D09"/>
    <w:rsid w:val="00E1291D"/>
    <w:rsid w:val="00E1380B"/>
    <w:rsid w:val="00E165A9"/>
    <w:rsid w:val="00E175FC"/>
    <w:rsid w:val="00E2160A"/>
    <w:rsid w:val="00E2270C"/>
    <w:rsid w:val="00E25053"/>
    <w:rsid w:val="00E2757C"/>
    <w:rsid w:val="00E302CD"/>
    <w:rsid w:val="00E30697"/>
    <w:rsid w:val="00E309A6"/>
    <w:rsid w:val="00E3302B"/>
    <w:rsid w:val="00E33E4A"/>
    <w:rsid w:val="00E341FA"/>
    <w:rsid w:val="00E342EF"/>
    <w:rsid w:val="00E35A9F"/>
    <w:rsid w:val="00E35F19"/>
    <w:rsid w:val="00E36819"/>
    <w:rsid w:val="00E3747F"/>
    <w:rsid w:val="00E3779A"/>
    <w:rsid w:val="00E37838"/>
    <w:rsid w:val="00E43155"/>
    <w:rsid w:val="00E4450D"/>
    <w:rsid w:val="00E44815"/>
    <w:rsid w:val="00E44C8E"/>
    <w:rsid w:val="00E44CD4"/>
    <w:rsid w:val="00E45325"/>
    <w:rsid w:val="00E46C25"/>
    <w:rsid w:val="00E46CDA"/>
    <w:rsid w:val="00E52038"/>
    <w:rsid w:val="00E5337D"/>
    <w:rsid w:val="00E54329"/>
    <w:rsid w:val="00E5487F"/>
    <w:rsid w:val="00E55432"/>
    <w:rsid w:val="00E564FB"/>
    <w:rsid w:val="00E5666C"/>
    <w:rsid w:val="00E61069"/>
    <w:rsid w:val="00E61914"/>
    <w:rsid w:val="00E62992"/>
    <w:rsid w:val="00E62CEE"/>
    <w:rsid w:val="00E633B9"/>
    <w:rsid w:val="00E63CD0"/>
    <w:rsid w:val="00E642FA"/>
    <w:rsid w:val="00E65765"/>
    <w:rsid w:val="00E6591E"/>
    <w:rsid w:val="00E6769D"/>
    <w:rsid w:val="00E67FC1"/>
    <w:rsid w:val="00E71285"/>
    <w:rsid w:val="00E7161E"/>
    <w:rsid w:val="00E71A1B"/>
    <w:rsid w:val="00E73A3F"/>
    <w:rsid w:val="00E74AD4"/>
    <w:rsid w:val="00E75F39"/>
    <w:rsid w:val="00E8197D"/>
    <w:rsid w:val="00E827D1"/>
    <w:rsid w:val="00E828B7"/>
    <w:rsid w:val="00E8361A"/>
    <w:rsid w:val="00E83E5D"/>
    <w:rsid w:val="00E84A03"/>
    <w:rsid w:val="00E84E1C"/>
    <w:rsid w:val="00E85846"/>
    <w:rsid w:val="00E86177"/>
    <w:rsid w:val="00E86561"/>
    <w:rsid w:val="00E86B4C"/>
    <w:rsid w:val="00E92F76"/>
    <w:rsid w:val="00E93D62"/>
    <w:rsid w:val="00E9487D"/>
    <w:rsid w:val="00E958B8"/>
    <w:rsid w:val="00E96134"/>
    <w:rsid w:val="00E97550"/>
    <w:rsid w:val="00E976A7"/>
    <w:rsid w:val="00EA027F"/>
    <w:rsid w:val="00EA1460"/>
    <w:rsid w:val="00EA4070"/>
    <w:rsid w:val="00EA4D57"/>
    <w:rsid w:val="00EA547B"/>
    <w:rsid w:val="00EA6A24"/>
    <w:rsid w:val="00EA6CCA"/>
    <w:rsid w:val="00EA7A1D"/>
    <w:rsid w:val="00EA7C10"/>
    <w:rsid w:val="00EB1C96"/>
    <w:rsid w:val="00EB2754"/>
    <w:rsid w:val="00EB57CE"/>
    <w:rsid w:val="00EB635A"/>
    <w:rsid w:val="00EB6AAA"/>
    <w:rsid w:val="00EB6C92"/>
    <w:rsid w:val="00EB71FB"/>
    <w:rsid w:val="00EC04EB"/>
    <w:rsid w:val="00EC0B98"/>
    <w:rsid w:val="00EC2F5C"/>
    <w:rsid w:val="00EC46EB"/>
    <w:rsid w:val="00EC5356"/>
    <w:rsid w:val="00EC5E0E"/>
    <w:rsid w:val="00EC6BDF"/>
    <w:rsid w:val="00ED29F1"/>
    <w:rsid w:val="00ED2AA2"/>
    <w:rsid w:val="00ED3C9A"/>
    <w:rsid w:val="00ED3E80"/>
    <w:rsid w:val="00ED735A"/>
    <w:rsid w:val="00EE070C"/>
    <w:rsid w:val="00EE0F9A"/>
    <w:rsid w:val="00EE111F"/>
    <w:rsid w:val="00EE28BC"/>
    <w:rsid w:val="00EE2943"/>
    <w:rsid w:val="00EE330F"/>
    <w:rsid w:val="00EE418A"/>
    <w:rsid w:val="00EE4532"/>
    <w:rsid w:val="00EE4CB6"/>
    <w:rsid w:val="00EE4D4F"/>
    <w:rsid w:val="00EE5839"/>
    <w:rsid w:val="00EE5B96"/>
    <w:rsid w:val="00EE5D50"/>
    <w:rsid w:val="00EE69B5"/>
    <w:rsid w:val="00EE6ECD"/>
    <w:rsid w:val="00EE74C2"/>
    <w:rsid w:val="00EE7B18"/>
    <w:rsid w:val="00EE7B42"/>
    <w:rsid w:val="00EF0654"/>
    <w:rsid w:val="00EF0755"/>
    <w:rsid w:val="00EF2D7B"/>
    <w:rsid w:val="00EF2E40"/>
    <w:rsid w:val="00EF3313"/>
    <w:rsid w:val="00EF3DC6"/>
    <w:rsid w:val="00EF4AAF"/>
    <w:rsid w:val="00EF4EDC"/>
    <w:rsid w:val="00EF4FD8"/>
    <w:rsid w:val="00EF6A51"/>
    <w:rsid w:val="00EF78C3"/>
    <w:rsid w:val="00F0082D"/>
    <w:rsid w:val="00F01668"/>
    <w:rsid w:val="00F02886"/>
    <w:rsid w:val="00F03DB0"/>
    <w:rsid w:val="00F03E87"/>
    <w:rsid w:val="00F0444E"/>
    <w:rsid w:val="00F05505"/>
    <w:rsid w:val="00F0606C"/>
    <w:rsid w:val="00F062AB"/>
    <w:rsid w:val="00F10378"/>
    <w:rsid w:val="00F11282"/>
    <w:rsid w:val="00F13685"/>
    <w:rsid w:val="00F1448A"/>
    <w:rsid w:val="00F14FB5"/>
    <w:rsid w:val="00F15B75"/>
    <w:rsid w:val="00F163C7"/>
    <w:rsid w:val="00F16688"/>
    <w:rsid w:val="00F175BA"/>
    <w:rsid w:val="00F17B8E"/>
    <w:rsid w:val="00F17CBE"/>
    <w:rsid w:val="00F17F5A"/>
    <w:rsid w:val="00F21850"/>
    <w:rsid w:val="00F2425B"/>
    <w:rsid w:val="00F25376"/>
    <w:rsid w:val="00F254C6"/>
    <w:rsid w:val="00F26206"/>
    <w:rsid w:val="00F30442"/>
    <w:rsid w:val="00F3268F"/>
    <w:rsid w:val="00F32B13"/>
    <w:rsid w:val="00F32BDC"/>
    <w:rsid w:val="00F33222"/>
    <w:rsid w:val="00F340DC"/>
    <w:rsid w:val="00F34B88"/>
    <w:rsid w:val="00F34E74"/>
    <w:rsid w:val="00F35516"/>
    <w:rsid w:val="00F35C8B"/>
    <w:rsid w:val="00F36FA9"/>
    <w:rsid w:val="00F4005B"/>
    <w:rsid w:val="00F40478"/>
    <w:rsid w:val="00F41511"/>
    <w:rsid w:val="00F424FA"/>
    <w:rsid w:val="00F45720"/>
    <w:rsid w:val="00F50274"/>
    <w:rsid w:val="00F50876"/>
    <w:rsid w:val="00F50A85"/>
    <w:rsid w:val="00F50FEC"/>
    <w:rsid w:val="00F535D6"/>
    <w:rsid w:val="00F54B6D"/>
    <w:rsid w:val="00F562F8"/>
    <w:rsid w:val="00F564A0"/>
    <w:rsid w:val="00F569AA"/>
    <w:rsid w:val="00F57406"/>
    <w:rsid w:val="00F577BF"/>
    <w:rsid w:val="00F57D84"/>
    <w:rsid w:val="00F605E4"/>
    <w:rsid w:val="00F606DF"/>
    <w:rsid w:val="00F614E1"/>
    <w:rsid w:val="00F61740"/>
    <w:rsid w:val="00F62477"/>
    <w:rsid w:val="00F62D51"/>
    <w:rsid w:val="00F63B64"/>
    <w:rsid w:val="00F642FE"/>
    <w:rsid w:val="00F64D82"/>
    <w:rsid w:val="00F64EA8"/>
    <w:rsid w:val="00F650DD"/>
    <w:rsid w:val="00F659EE"/>
    <w:rsid w:val="00F65E4C"/>
    <w:rsid w:val="00F669D9"/>
    <w:rsid w:val="00F671FC"/>
    <w:rsid w:val="00F72FD0"/>
    <w:rsid w:val="00F734E3"/>
    <w:rsid w:val="00F74DB3"/>
    <w:rsid w:val="00F757B7"/>
    <w:rsid w:val="00F7722C"/>
    <w:rsid w:val="00F80777"/>
    <w:rsid w:val="00F81038"/>
    <w:rsid w:val="00F82211"/>
    <w:rsid w:val="00F838C1"/>
    <w:rsid w:val="00F852B2"/>
    <w:rsid w:val="00F86D00"/>
    <w:rsid w:val="00F86FEE"/>
    <w:rsid w:val="00F90391"/>
    <w:rsid w:val="00F90E98"/>
    <w:rsid w:val="00F91A94"/>
    <w:rsid w:val="00F93725"/>
    <w:rsid w:val="00F947E3"/>
    <w:rsid w:val="00F9645A"/>
    <w:rsid w:val="00F97412"/>
    <w:rsid w:val="00FA06D1"/>
    <w:rsid w:val="00FA1126"/>
    <w:rsid w:val="00FA1A52"/>
    <w:rsid w:val="00FA2BBF"/>
    <w:rsid w:val="00FA2DF9"/>
    <w:rsid w:val="00FA3AA2"/>
    <w:rsid w:val="00FA4337"/>
    <w:rsid w:val="00FA673A"/>
    <w:rsid w:val="00FA7044"/>
    <w:rsid w:val="00FB0385"/>
    <w:rsid w:val="00FB1AE3"/>
    <w:rsid w:val="00FB3302"/>
    <w:rsid w:val="00FB3D28"/>
    <w:rsid w:val="00FB3D74"/>
    <w:rsid w:val="00FB3DAF"/>
    <w:rsid w:val="00FB70E7"/>
    <w:rsid w:val="00FC03AF"/>
    <w:rsid w:val="00FC07D2"/>
    <w:rsid w:val="00FC1631"/>
    <w:rsid w:val="00FC3A49"/>
    <w:rsid w:val="00FC4EEF"/>
    <w:rsid w:val="00FC680F"/>
    <w:rsid w:val="00FC6A55"/>
    <w:rsid w:val="00FC79B0"/>
    <w:rsid w:val="00FD0B68"/>
    <w:rsid w:val="00FD1849"/>
    <w:rsid w:val="00FD1E76"/>
    <w:rsid w:val="00FD20FF"/>
    <w:rsid w:val="00FD221E"/>
    <w:rsid w:val="00FD2A45"/>
    <w:rsid w:val="00FD2C11"/>
    <w:rsid w:val="00FD2F58"/>
    <w:rsid w:val="00FD314A"/>
    <w:rsid w:val="00FD3288"/>
    <w:rsid w:val="00FD3F0B"/>
    <w:rsid w:val="00FD40C8"/>
    <w:rsid w:val="00FD5A1E"/>
    <w:rsid w:val="00FD6023"/>
    <w:rsid w:val="00FD6B66"/>
    <w:rsid w:val="00FD7EB9"/>
    <w:rsid w:val="00FE0E2D"/>
    <w:rsid w:val="00FE15D3"/>
    <w:rsid w:val="00FE225C"/>
    <w:rsid w:val="00FE2DAA"/>
    <w:rsid w:val="00FE6954"/>
    <w:rsid w:val="00FF0319"/>
    <w:rsid w:val="00FF034E"/>
    <w:rsid w:val="00FF03AC"/>
    <w:rsid w:val="00FF103D"/>
    <w:rsid w:val="00FF1CE8"/>
    <w:rsid w:val="00FF1E08"/>
    <w:rsid w:val="00FF219B"/>
    <w:rsid w:val="00FF2A9F"/>
    <w:rsid w:val="00FF49CE"/>
    <w:rsid w:val="00FF593E"/>
    <w:rsid w:val="00FF68D9"/>
    <w:rsid w:val="00FF68F5"/>
    <w:rsid w:val="00FF6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0AAFF3"/>
  <w15:chartTrackingRefBased/>
  <w15:docId w15:val="{C5E0FE98-6DEA-42CB-8181-471152D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FCE"/>
    <w:rPr>
      <w:sz w:val="24"/>
      <w:szCs w:val="24"/>
    </w:rPr>
  </w:style>
  <w:style w:type="paragraph" w:styleId="Heading1">
    <w:name w:val="heading 1"/>
    <w:basedOn w:val="Normal"/>
    <w:next w:val="Normal"/>
    <w:link w:val="Heading1Char"/>
    <w:qFormat/>
    <w:rsid w:val="00C75C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046DD"/>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qFormat/>
    <w:rsid w:val="00EA7C10"/>
    <w:pPr>
      <w:keepNext/>
      <w:outlineLvl w:val="6"/>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0A8D"/>
    <w:rPr>
      <w:color w:val="0000FF"/>
      <w:u w:val="single"/>
    </w:rPr>
  </w:style>
  <w:style w:type="table" w:styleId="TableGrid">
    <w:name w:val="Table Grid"/>
    <w:basedOn w:val="TableNormal"/>
    <w:uiPriority w:val="39"/>
    <w:rsid w:val="00FB6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A1E46"/>
    <w:rPr>
      <w:color w:val="800080"/>
      <w:u w:val="single"/>
    </w:rPr>
  </w:style>
  <w:style w:type="paragraph" w:styleId="Header">
    <w:name w:val="header"/>
    <w:basedOn w:val="Normal"/>
    <w:link w:val="HeaderChar"/>
    <w:rsid w:val="00347B44"/>
    <w:pPr>
      <w:tabs>
        <w:tab w:val="center" w:pos="4680"/>
        <w:tab w:val="right" w:pos="9360"/>
      </w:tabs>
    </w:pPr>
    <w:rPr>
      <w:lang w:val="x-none" w:eastAsia="x-none"/>
    </w:rPr>
  </w:style>
  <w:style w:type="character" w:customStyle="1" w:styleId="HeaderChar">
    <w:name w:val="Header Char"/>
    <w:link w:val="Header"/>
    <w:rsid w:val="00347B44"/>
    <w:rPr>
      <w:sz w:val="24"/>
      <w:szCs w:val="24"/>
    </w:rPr>
  </w:style>
  <w:style w:type="paragraph" w:styleId="Footer">
    <w:name w:val="footer"/>
    <w:basedOn w:val="Normal"/>
    <w:link w:val="FooterChar"/>
    <w:uiPriority w:val="99"/>
    <w:rsid w:val="00347B44"/>
    <w:pPr>
      <w:tabs>
        <w:tab w:val="center" w:pos="4680"/>
        <w:tab w:val="right" w:pos="9360"/>
      </w:tabs>
    </w:pPr>
    <w:rPr>
      <w:lang w:val="x-none" w:eastAsia="x-none"/>
    </w:rPr>
  </w:style>
  <w:style w:type="character" w:customStyle="1" w:styleId="FooterChar">
    <w:name w:val="Footer Char"/>
    <w:link w:val="Footer"/>
    <w:uiPriority w:val="99"/>
    <w:rsid w:val="00347B44"/>
    <w:rPr>
      <w:sz w:val="24"/>
      <w:szCs w:val="24"/>
    </w:rPr>
  </w:style>
  <w:style w:type="paragraph" w:styleId="BalloonText">
    <w:name w:val="Balloon Text"/>
    <w:basedOn w:val="Normal"/>
    <w:link w:val="BalloonTextChar"/>
    <w:rsid w:val="00DA341D"/>
    <w:rPr>
      <w:rFonts w:ascii="Tahoma" w:hAnsi="Tahoma"/>
      <w:sz w:val="16"/>
      <w:szCs w:val="16"/>
      <w:lang w:val="x-none" w:eastAsia="x-none"/>
    </w:rPr>
  </w:style>
  <w:style w:type="character" w:customStyle="1" w:styleId="BalloonTextChar">
    <w:name w:val="Balloon Text Char"/>
    <w:link w:val="BalloonText"/>
    <w:rsid w:val="00DA341D"/>
    <w:rPr>
      <w:rFonts w:ascii="Tahoma" w:hAnsi="Tahoma" w:cs="Tahoma"/>
      <w:sz w:val="16"/>
      <w:szCs w:val="16"/>
    </w:rPr>
  </w:style>
  <w:style w:type="character" w:styleId="CommentReference">
    <w:name w:val="annotation reference"/>
    <w:uiPriority w:val="99"/>
    <w:rsid w:val="00DA341D"/>
    <w:rPr>
      <w:sz w:val="16"/>
      <w:szCs w:val="16"/>
    </w:rPr>
  </w:style>
  <w:style w:type="paragraph" w:styleId="CommentText">
    <w:name w:val="annotation text"/>
    <w:basedOn w:val="Normal"/>
    <w:link w:val="CommentTextChar"/>
    <w:rsid w:val="00DA341D"/>
    <w:rPr>
      <w:sz w:val="20"/>
      <w:szCs w:val="20"/>
    </w:rPr>
  </w:style>
  <w:style w:type="character" w:customStyle="1" w:styleId="CommentTextChar">
    <w:name w:val="Comment Text Char"/>
    <w:basedOn w:val="DefaultParagraphFont"/>
    <w:link w:val="CommentText"/>
    <w:rsid w:val="00DA341D"/>
  </w:style>
  <w:style w:type="paragraph" w:styleId="CommentSubject">
    <w:name w:val="annotation subject"/>
    <w:basedOn w:val="CommentText"/>
    <w:next w:val="CommentText"/>
    <w:link w:val="CommentSubjectChar"/>
    <w:rsid w:val="00DA341D"/>
    <w:rPr>
      <w:b/>
      <w:bCs/>
      <w:lang w:val="x-none" w:eastAsia="x-none"/>
    </w:rPr>
  </w:style>
  <w:style w:type="character" w:customStyle="1" w:styleId="CommentSubjectChar">
    <w:name w:val="Comment Subject Char"/>
    <w:link w:val="CommentSubject"/>
    <w:rsid w:val="00DA341D"/>
    <w:rPr>
      <w:b/>
      <w:bCs/>
    </w:rPr>
  </w:style>
  <w:style w:type="paragraph" w:customStyle="1" w:styleId="Default">
    <w:name w:val="Default"/>
    <w:rsid w:val="0039323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4A0059"/>
  </w:style>
  <w:style w:type="character" w:customStyle="1" w:styleId="FootnoteTextChar">
    <w:name w:val="Footnote Text Char"/>
    <w:link w:val="FootnoteText"/>
    <w:rsid w:val="004A0059"/>
    <w:rPr>
      <w:sz w:val="24"/>
      <w:szCs w:val="24"/>
    </w:rPr>
  </w:style>
  <w:style w:type="character" w:styleId="FootnoteReference">
    <w:name w:val="footnote reference"/>
    <w:rsid w:val="004A0059"/>
    <w:rPr>
      <w:vertAlign w:val="superscript"/>
    </w:rPr>
  </w:style>
  <w:style w:type="paragraph" w:customStyle="1" w:styleId="MediumList2-Accent21">
    <w:name w:val="Medium List 2 - Accent 21"/>
    <w:hidden/>
    <w:rsid w:val="00F062AB"/>
    <w:rPr>
      <w:sz w:val="24"/>
      <w:szCs w:val="24"/>
    </w:rPr>
  </w:style>
  <w:style w:type="paragraph" w:customStyle="1" w:styleId="ColorfulShading-Accent11">
    <w:name w:val="Colorful Shading - Accent 11"/>
    <w:hidden/>
    <w:rsid w:val="000D20D0"/>
    <w:rPr>
      <w:sz w:val="24"/>
      <w:szCs w:val="24"/>
    </w:rPr>
  </w:style>
  <w:style w:type="character" w:customStyle="1" w:styleId="UnresolvedMention1">
    <w:name w:val="Unresolved Mention1"/>
    <w:uiPriority w:val="52"/>
    <w:rsid w:val="00EF0755"/>
    <w:rPr>
      <w:color w:val="605E5C"/>
      <w:shd w:val="clear" w:color="auto" w:fill="E1DFDD"/>
    </w:rPr>
  </w:style>
  <w:style w:type="paragraph" w:styleId="BodyText">
    <w:name w:val="Body Text"/>
    <w:basedOn w:val="Normal"/>
    <w:link w:val="BodyTextChar"/>
    <w:uiPriority w:val="1"/>
    <w:qFormat/>
    <w:rsid w:val="001D0D42"/>
    <w:pPr>
      <w:widowControl w:val="0"/>
      <w:autoSpaceDE w:val="0"/>
      <w:autoSpaceDN w:val="0"/>
    </w:pPr>
    <w:rPr>
      <w:rFonts w:ascii="Garamond" w:eastAsia="Garamond" w:hAnsi="Garamond" w:cs="Garamond"/>
      <w:b/>
      <w:bCs/>
      <w:sz w:val="27"/>
      <w:szCs w:val="27"/>
    </w:rPr>
  </w:style>
  <w:style w:type="character" w:customStyle="1" w:styleId="BodyTextChar">
    <w:name w:val="Body Text Char"/>
    <w:link w:val="BodyText"/>
    <w:uiPriority w:val="1"/>
    <w:rsid w:val="001D0D42"/>
    <w:rPr>
      <w:rFonts w:ascii="Garamond" w:eastAsia="Garamond" w:hAnsi="Garamond" w:cs="Garamond"/>
      <w:b/>
      <w:bCs/>
      <w:sz w:val="27"/>
      <w:szCs w:val="27"/>
    </w:rPr>
  </w:style>
  <w:style w:type="character" w:customStyle="1" w:styleId="Heading7Char">
    <w:name w:val="Heading 7 Char"/>
    <w:link w:val="Heading7"/>
    <w:rsid w:val="00EA7C10"/>
    <w:rPr>
      <w:rFonts w:ascii="Arial" w:eastAsia="Times New Roman" w:hAnsi="Arial"/>
      <w:b/>
      <w:bCs/>
      <w:sz w:val="24"/>
    </w:rPr>
  </w:style>
  <w:style w:type="paragraph" w:styleId="NormalWeb">
    <w:name w:val="Normal (Web)"/>
    <w:basedOn w:val="Normal"/>
    <w:uiPriority w:val="99"/>
    <w:rsid w:val="00EA7C1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A7C10"/>
    <w:pPr>
      <w:spacing w:after="160" w:line="259" w:lineRule="auto"/>
      <w:ind w:left="720"/>
      <w:contextualSpacing/>
    </w:pPr>
    <w:rPr>
      <w:rFonts w:ascii="Calibri" w:eastAsia="Times New Roman" w:hAnsi="Calibri"/>
      <w:sz w:val="22"/>
      <w:szCs w:val="22"/>
    </w:rPr>
  </w:style>
  <w:style w:type="character" w:customStyle="1" w:styleId="Heading1Char">
    <w:name w:val="Heading 1 Char"/>
    <w:link w:val="Heading1"/>
    <w:rsid w:val="00C75C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046DD"/>
    <w:rPr>
      <w:rFonts w:ascii="Calibri Light" w:eastAsia="Times New Roman" w:hAnsi="Calibri Light" w:cs="Times New Roman"/>
      <w:b/>
      <w:bCs/>
      <w:i/>
      <w:iCs/>
      <w:sz w:val="28"/>
      <w:szCs w:val="28"/>
    </w:rPr>
  </w:style>
  <w:style w:type="character" w:customStyle="1" w:styleId="field-content">
    <w:name w:val="field-content"/>
    <w:basedOn w:val="DefaultParagraphFont"/>
    <w:rsid w:val="00B42105"/>
  </w:style>
  <w:style w:type="paragraph" w:styleId="NoSpacing">
    <w:name w:val="No Spacing"/>
    <w:uiPriority w:val="1"/>
    <w:qFormat/>
    <w:rsid w:val="00665B7D"/>
    <w:rPr>
      <w:rFonts w:ascii="Calibri" w:eastAsiaTheme="minorEastAsia" w:hAnsi="Calibri"/>
      <w:sz w:val="22"/>
      <w:szCs w:val="22"/>
    </w:rPr>
  </w:style>
  <w:style w:type="paragraph" w:customStyle="1" w:styleId="ColorfulList-Accent11">
    <w:name w:val="Colorful List - Accent 11"/>
    <w:basedOn w:val="Normal"/>
    <w:uiPriority w:val="34"/>
    <w:qFormat/>
    <w:rsid w:val="009B09B4"/>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9B09B4"/>
    <w:rPr>
      <w:i/>
      <w:iCs/>
    </w:rPr>
  </w:style>
  <w:style w:type="character" w:styleId="Strong">
    <w:name w:val="Strong"/>
    <w:uiPriority w:val="22"/>
    <w:qFormat/>
    <w:rsid w:val="005D1E91"/>
    <w:rPr>
      <w:b/>
      <w:bCs/>
    </w:rPr>
  </w:style>
  <w:style w:type="paragraph" w:customStyle="1" w:styleId="Body">
    <w:name w:val="Body"/>
    <w:rsid w:val="00B759AB"/>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B759AB"/>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C356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5693"/>
    <w:rPr>
      <w:rFonts w:ascii="Consolas" w:eastAsiaTheme="minorHAnsi" w:hAnsi="Consolas" w:cstheme="minorBidi"/>
      <w:sz w:val="21"/>
      <w:szCs w:val="21"/>
    </w:rPr>
  </w:style>
  <w:style w:type="character" w:customStyle="1" w:styleId="markedcontent">
    <w:name w:val="markedcontent"/>
    <w:rsid w:val="00757BC6"/>
  </w:style>
  <w:style w:type="paragraph" w:styleId="Revision">
    <w:name w:val="Revision"/>
    <w:hidden/>
    <w:semiHidden/>
    <w:rsid w:val="0017312F"/>
    <w:rPr>
      <w:sz w:val="24"/>
      <w:szCs w:val="24"/>
    </w:rPr>
  </w:style>
  <w:style w:type="paragraph" w:styleId="Subtitle">
    <w:name w:val="Subtitle"/>
    <w:basedOn w:val="Normal"/>
    <w:link w:val="SubtitleChar"/>
    <w:qFormat/>
    <w:rsid w:val="00EB1C96"/>
    <w:rPr>
      <w:rFonts w:ascii="Palatino Linotype" w:eastAsia="Times New Roman" w:hAnsi="Palatino Linotype"/>
      <w:b/>
      <w:bCs/>
      <w:szCs w:val="20"/>
    </w:rPr>
  </w:style>
  <w:style w:type="character" w:customStyle="1" w:styleId="SubtitleChar">
    <w:name w:val="Subtitle Char"/>
    <w:basedOn w:val="DefaultParagraphFont"/>
    <w:link w:val="Subtitle"/>
    <w:rsid w:val="00EB1C96"/>
    <w:rPr>
      <w:rFonts w:ascii="Palatino Linotype" w:eastAsia="Times New Roman" w:hAnsi="Palatino Linotype"/>
      <w:b/>
      <w:bCs/>
      <w:sz w:val="24"/>
    </w:rPr>
  </w:style>
  <w:style w:type="paragraph" w:styleId="Title">
    <w:name w:val="Title"/>
    <w:basedOn w:val="Normal"/>
    <w:link w:val="TitleChar"/>
    <w:qFormat/>
    <w:rsid w:val="00F11282"/>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11282"/>
    <w:rPr>
      <w:rFonts w:ascii="Times New Roman" w:eastAsia="Times New Roman" w:hAnsi="Times New Roman"/>
      <w:b/>
      <w:sz w:val="28"/>
    </w:rPr>
  </w:style>
  <w:style w:type="character" w:customStyle="1" w:styleId="hgkelc">
    <w:name w:val="hgkelc"/>
    <w:basedOn w:val="DefaultParagraphFont"/>
    <w:rsid w:val="002A0FCE"/>
  </w:style>
  <w:style w:type="character" w:customStyle="1" w:styleId="highlight">
    <w:name w:val="highlight"/>
    <w:rsid w:val="00AD4ACA"/>
  </w:style>
  <w:style w:type="character" w:styleId="UnresolvedMention">
    <w:name w:val="Unresolved Mention"/>
    <w:basedOn w:val="DefaultParagraphFont"/>
    <w:uiPriority w:val="99"/>
    <w:semiHidden/>
    <w:unhideWhenUsed/>
    <w:rsid w:val="0032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491">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214242162">
      <w:bodyDiv w:val="1"/>
      <w:marLeft w:val="0"/>
      <w:marRight w:val="0"/>
      <w:marTop w:val="0"/>
      <w:marBottom w:val="0"/>
      <w:divBdr>
        <w:top w:val="none" w:sz="0" w:space="0" w:color="auto"/>
        <w:left w:val="none" w:sz="0" w:space="0" w:color="auto"/>
        <w:bottom w:val="none" w:sz="0" w:space="0" w:color="auto"/>
        <w:right w:val="none" w:sz="0" w:space="0" w:color="auto"/>
      </w:divBdr>
    </w:div>
    <w:div w:id="396442866">
      <w:bodyDiv w:val="1"/>
      <w:marLeft w:val="0"/>
      <w:marRight w:val="0"/>
      <w:marTop w:val="0"/>
      <w:marBottom w:val="0"/>
      <w:divBdr>
        <w:top w:val="none" w:sz="0" w:space="0" w:color="auto"/>
        <w:left w:val="none" w:sz="0" w:space="0" w:color="auto"/>
        <w:bottom w:val="none" w:sz="0" w:space="0" w:color="auto"/>
        <w:right w:val="none" w:sz="0" w:space="0" w:color="auto"/>
      </w:divBdr>
    </w:div>
    <w:div w:id="404955160">
      <w:bodyDiv w:val="1"/>
      <w:marLeft w:val="0"/>
      <w:marRight w:val="0"/>
      <w:marTop w:val="0"/>
      <w:marBottom w:val="0"/>
      <w:divBdr>
        <w:top w:val="none" w:sz="0" w:space="0" w:color="auto"/>
        <w:left w:val="none" w:sz="0" w:space="0" w:color="auto"/>
        <w:bottom w:val="none" w:sz="0" w:space="0" w:color="auto"/>
        <w:right w:val="none" w:sz="0" w:space="0" w:color="auto"/>
      </w:divBdr>
    </w:div>
    <w:div w:id="407388514">
      <w:bodyDiv w:val="1"/>
      <w:marLeft w:val="0"/>
      <w:marRight w:val="0"/>
      <w:marTop w:val="0"/>
      <w:marBottom w:val="0"/>
      <w:divBdr>
        <w:top w:val="none" w:sz="0" w:space="0" w:color="auto"/>
        <w:left w:val="none" w:sz="0" w:space="0" w:color="auto"/>
        <w:bottom w:val="none" w:sz="0" w:space="0" w:color="auto"/>
        <w:right w:val="none" w:sz="0" w:space="0" w:color="auto"/>
      </w:divBdr>
    </w:div>
    <w:div w:id="590509965">
      <w:bodyDiv w:val="1"/>
      <w:marLeft w:val="0"/>
      <w:marRight w:val="0"/>
      <w:marTop w:val="0"/>
      <w:marBottom w:val="0"/>
      <w:divBdr>
        <w:top w:val="none" w:sz="0" w:space="0" w:color="auto"/>
        <w:left w:val="none" w:sz="0" w:space="0" w:color="auto"/>
        <w:bottom w:val="none" w:sz="0" w:space="0" w:color="auto"/>
        <w:right w:val="none" w:sz="0" w:space="0" w:color="auto"/>
      </w:divBdr>
    </w:div>
    <w:div w:id="827552540">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1015352272">
      <w:bodyDiv w:val="1"/>
      <w:marLeft w:val="0"/>
      <w:marRight w:val="0"/>
      <w:marTop w:val="0"/>
      <w:marBottom w:val="0"/>
      <w:divBdr>
        <w:top w:val="none" w:sz="0" w:space="0" w:color="auto"/>
        <w:left w:val="none" w:sz="0" w:space="0" w:color="auto"/>
        <w:bottom w:val="none" w:sz="0" w:space="0" w:color="auto"/>
        <w:right w:val="none" w:sz="0" w:space="0" w:color="auto"/>
      </w:divBdr>
    </w:div>
    <w:div w:id="1138885999">
      <w:bodyDiv w:val="1"/>
      <w:marLeft w:val="0"/>
      <w:marRight w:val="0"/>
      <w:marTop w:val="0"/>
      <w:marBottom w:val="0"/>
      <w:divBdr>
        <w:top w:val="none" w:sz="0" w:space="0" w:color="auto"/>
        <w:left w:val="none" w:sz="0" w:space="0" w:color="auto"/>
        <w:bottom w:val="none" w:sz="0" w:space="0" w:color="auto"/>
        <w:right w:val="none" w:sz="0" w:space="0" w:color="auto"/>
      </w:divBdr>
    </w:div>
    <w:div w:id="1236473212">
      <w:bodyDiv w:val="1"/>
      <w:marLeft w:val="0"/>
      <w:marRight w:val="0"/>
      <w:marTop w:val="0"/>
      <w:marBottom w:val="0"/>
      <w:divBdr>
        <w:top w:val="none" w:sz="0" w:space="0" w:color="auto"/>
        <w:left w:val="none" w:sz="0" w:space="0" w:color="auto"/>
        <w:bottom w:val="none" w:sz="0" w:space="0" w:color="auto"/>
        <w:right w:val="none" w:sz="0" w:space="0" w:color="auto"/>
      </w:divBdr>
    </w:div>
    <w:div w:id="1355838878">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
    <w:div w:id="1710716268">
      <w:bodyDiv w:val="1"/>
      <w:marLeft w:val="0"/>
      <w:marRight w:val="0"/>
      <w:marTop w:val="0"/>
      <w:marBottom w:val="0"/>
      <w:divBdr>
        <w:top w:val="none" w:sz="0" w:space="0" w:color="auto"/>
        <w:left w:val="none" w:sz="0" w:space="0" w:color="auto"/>
        <w:bottom w:val="none" w:sz="0" w:space="0" w:color="auto"/>
        <w:right w:val="none" w:sz="0" w:space="0" w:color="auto"/>
      </w:divBdr>
    </w:div>
    <w:div w:id="1756895841">
      <w:bodyDiv w:val="1"/>
      <w:marLeft w:val="0"/>
      <w:marRight w:val="0"/>
      <w:marTop w:val="0"/>
      <w:marBottom w:val="0"/>
      <w:divBdr>
        <w:top w:val="none" w:sz="0" w:space="0" w:color="auto"/>
        <w:left w:val="none" w:sz="0" w:space="0" w:color="auto"/>
        <w:bottom w:val="none" w:sz="0" w:space="0" w:color="auto"/>
        <w:right w:val="none" w:sz="0" w:space="0" w:color="auto"/>
      </w:divBdr>
    </w:div>
    <w:div w:id="1921405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42394">
      <w:bodyDiv w:val="1"/>
      <w:marLeft w:val="0"/>
      <w:marRight w:val="0"/>
      <w:marTop w:val="0"/>
      <w:marBottom w:val="0"/>
      <w:divBdr>
        <w:top w:val="none" w:sz="0" w:space="0" w:color="auto"/>
        <w:left w:val="none" w:sz="0" w:space="0" w:color="auto"/>
        <w:bottom w:val="none" w:sz="0" w:space="0" w:color="auto"/>
        <w:right w:val="none" w:sz="0" w:space="0" w:color="auto"/>
      </w:divBdr>
    </w:div>
    <w:div w:id="198418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can.com/CA/text/AB1749/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te.universityofcalifornia.edu/_files/reports/senate-guidance-use-of-cha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64C1-F8EE-41BF-ADCF-9F14C89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Academic Senate for California Community Colleges</Company>
  <LinksUpToDate>false</LinksUpToDate>
  <CharactersWithSpaces>8139</CharactersWithSpaces>
  <SharedDoc>false</SharedDoc>
  <HLinks>
    <vt:vector size="228" baseType="variant">
      <vt:variant>
        <vt:i4>7208991</vt:i4>
      </vt:variant>
      <vt:variant>
        <vt:i4>111</vt:i4>
      </vt:variant>
      <vt:variant>
        <vt:i4>0</vt:i4>
      </vt:variant>
      <vt:variant>
        <vt:i4>5</vt:i4>
      </vt:variant>
      <vt:variant>
        <vt:lpwstr>mailto:Mary.Gauvain@ucop.edu</vt:lpwstr>
      </vt:variant>
      <vt:variant>
        <vt:lpwstr/>
      </vt:variant>
      <vt:variant>
        <vt:i4>5308524</vt:i4>
      </vt:variant>
      <vt:variant>
        <vt:i4>108</vt:i4>
      </vt:variant>
      <vt:variant>
        <vt:i4>0</vt:i4>
      </vt:variant>
      <vt:variant>
        <vt:i4>5</vt:i4>
      </vt:variant>
      <vt:variant>
        <vt:lpwstr>mailto:davisondolores@fhda.edu</vt:lpwstr>
      </vt:variant>
      <vt:variant>
        <vt:lpwstr/>
      </vt:variant>
      <vt:variant>
        <vt:i4>3735575</vt:i4>
      </vt:variant>
      <vt:variant>
        <vt:i4>105</vt:i4>
      </vt:variant>
      <vt:variant>
        <vt:i4>0</vt:i4>
      </vt:variant>
      <vt:variant>
        <vt:i4>5</vt:i4>
      </vt:variant>
      <vt:variant>
        <vt:lpwstr>mailto:rkc@sfsu.edu</vt:lpwstr>
      </vt:variant>
      <vt:variant>
        <vt:lpwstr/>
      </vt:variant>
      <vt:variant>
        <vt:i4>4456493</vt:i4>
      </vt:variant>
      <vt:variant>
        <vt:i4>102</vt:i4>
      </vt:variant>
      <vt:variant>
        <vt:i4>0</vt:i4>
      </vt:variant>
      <vt:variant>
        <vt:i4>5</vt:i4>
      </vt:variant>
      <vt:variant>
        <vt:lpwstr>https://www.ucop.edu/academic-personnel-programs/_files/ppfp-brochure-optimized.pdf</vt:lpwstr>
      </vt:variant>
      <vt:variant>
        <vt:lpwstr/>
      </vt:variant>
      <vt:variant>
        <vt:i4>2490484</vt:i4>
      </vt:variant>
      <vt:variant>
        <vt:i4>99</vt:i4>
      </vt:variant>
      <vt:variant>
        <vt:i4>0</vt:i4>
      </vt:variant>
      <vt:variant>
        <vt:i4>5</vt:i4>
      </vt:variant>
      <vt:variant>
        <vt:lpwstr>https://www2.calstate.edu/impact-of-the-csu/teacher-education/Pages/building-a-diverse-educator-workforce.aspx</vt:lpwstr>
      </vt:variant>
      <vt:variant>
        <vt:lpwstr/>
      </vt:variant>
      <vt:variant>
        <vt:i4>4259913</vt:i4>
      </vt:variant>
      <vt:variant>
        <vt:i4>96</vt:i4>
      </vt:variant>
      <vt:variant>
        <vt:i4>0</vt:i4>
      </vt:variant>
      <vt:variant>
        <vt:i4>5</vt:i4>
      </vt:variant>
      <vt:variant>
        <vt:lpwstr>https://www.asccc.org/content/moving-beyond-buzzwords-implementing-diversity-equity-inclusion-and-anti-racism</vt:lpwstr>
      </vt:variant>
      <vt:variant>
        <vt:lpwstr/>
      </vt:variant>
      <vt:variant>
        <vt:i4>6160401</vt:i4>
      </vt:variant>
      <vt:variant>
        <vt:i4>93</vt:i4>
      </vt:variant>
      <vt:variant>
        <vt:i4>0</vt:i4>
      </vt:variant>
      <vt:variant>
        <vt:i4>5</vt:i4>
      </vt:variant>
      <vt:variant>
        <vt:lpwstr>https://www.asccc.org/directory/equity-and-diversity-action-committee</vt:lpwstr>
      </vt:variant>
      <vt:variant>
        <vt:lpwstr/>
      </vt:variant>
      <vt:variant>
        <vt:i4>3932256</vt:i4>
      </vt:variant>
      <vt:variant>
        <vt:i4>90</vt:i4>
      </vt:variant>
      <vt:variant>
        <vt:i4>0</vt:i4>
      </vt:variant>
      <vt:variant>
        <vt:i4>5</vt:i4>
      </vt:variant>
      <vt:variant>
        <vt:lpwstr>https://www.ucop.edu/graduate-undergraduate-equity-affairs/</vt:lpwstr>
      </vt:variant>
      <vt:variant>
        <vt:lpwstr/>
      </vt:variant>
      <vt:variant>
        <vt:i4>7602221</vt:i4>
      </vt:variant>
      <vt:variant>
        <vt:i4>87</vt:i4>
      </vt:variant>
      <vt:variant>
        <vt:i4>0</vt:i4>
      </vt:variant>
      <vt:variant>
        <vt:i4>5</vt:i4>
      </vt:variant>
      <vt:variant>
        <vt:lpwstr>https://senate.universityofcalifornia.edu/committees/ucaade/index.html</vt:lpwstr>
      </vt:variant>
      <vt:variant>
        <vt:lpwstr/>
      </vt:variant>
      <vt:variant>
        <vt:i4>1507441</vt:i4>
      </vt:variant>
      <vt:variant>
        <vt:i4>84</vt:i4>
      </vt:variant>
      <vt:variant>
        <vt:i4>0</vt:i4>
      </vt:variant>
      <vt:variant>
        <vt:i4>5</vt:i4>
      </vt:variant>
      <vt:variant>
        <vt:lpwstr>https://www.ucop.edu/uc-health/_files/uc-health-sciences-diversity-taskforce-report.pdf</vt:lpwstr>
      </vt:variant>
      <vt:variant>
        <vt:lpwstr/>
      </vt:variant>
      <vt:variant>
        <vt:i4>589850</vt:i4>
      </vt:variant>
      <vt:variant>
        <vt:i4>81</vt:i4>
      </vt:variant>
      <vt:variant>
        <vt:i4>0</vt:i4>
      </vt:variant>
      <vt:variant>
        <vt:i4>5</vt:i4>
      </vt:variant>
      <vt:variant>
        <vt:lpwstr>https://www2.calstate.edu/csu-system/faculty-staff/academic-senate/Pages/Resolutions.aspx</vt:lpwstr>
      </vt:variant>
      <vt:variant>
        <vt:lpwstr>InplviewHash5989a9d9-1391-4ad6-b771-bce2955219b6=FolderCTID%3D0x012001-SortField%3DResolution%255fx0020%255fNumber-SortDir%3DDesc</vt:lpwstr>
      </vt:variant>
      <vt:variant>
        <vt:i4>4325383</vt:i4>
      </vt:variant>
      <vt:variant>
        <vt:i4>78</vt:i4>
      </vt:variant>
      <vt:variant>
        <vt:i4>0</vt:i4>
      </vt:variant>
      <vt:variant>
        <vt:i4>5</vt:i4>
      </vt:variant>
      <vt:variant>
        <vt:lpwstr>https://www2.calstate.edu/csu-system/faculty-staff/academic-senate/resolutions/2020-2021/3460.pdf</vt:lpwstr>
      </vt:variant>
      <vt:variant>
        <vt:lpwstr/>
      </vt:variant>
      <vt:variant>
        <vt:i4>4587530</vt:i4>
      </vt:variant>
      <vt:variant>
        <vt:i4>75</vt:i4>
      </vt:variant>
      <vt:variant>
        <vt:i4>0</vt:i4>
      </vt:variant>
      <vt:variant>
        <vt:i4>5</vt:i4>
      </vt:variant>
      <vt:variant>
        <vt:lpwstr>https://www2.calstate.edu/csu-system/faculty-staff/academic-senate/resolutions/2019-2020/3404.pdf</vt:lpwstr>
      </vt:variant>
      <vt:variant>
        <vt:lpwstr/>
      </vt:variant>
      <vt:variant>
        <vt:i4>1441879</vt:i4>
      </vt:variant>
      <vt:variant>
        <vt:i4>72</vt:i4>
      </vt:variant>
      <vt:variant>
        <vt:i4>0</vt:i4>
      </vt:variant>
      <vt:variant>
        <vt:i4>5</vt:i4>
      </vt:variant>
      <vt:variant>
        <vt:lpwstr>https://www2.calstate.edu/impact-of-the-csu/diversity</vt:lpwstr>
      </vt:variant>
      <vt:variant>
        <vt:lpwstr/>
      </vt:variant>
      <vt:variant>
        <vt:i4>1572890</vt:i4>
      </vt:variant>
      <vt:variant>
        <vt:i4>69</vt:i4>
      </vt:variant>
      <vt:variant>
        <vt:i4>0</vt:i4>
      </vt:variant>
      <vt:variant>
        <vt:i4>5</vt:i4>
      </vt:variant>
      <vt:variant>
        <vt:lpwstr>https://leginfo.legislature.ca.gov/faces/billTextClient.xhtml?bill_id=202120220SB416&amp;search_keywords=incarcerate+education</vt:lpwstr>
      </vt:variant>
      <vt:variant>
        <vt:lpwstr/>
      </vt:variant>
      <vt:variant>
        <vt:i4>4653154</vt:i4>
      </vt:variant>
      <vt:variant>
        <vt:i4>66</vt:i4>
      </vt:variant>
      <vt:variant>
        <vt:i4>0</vt:i4>
      </vt:variant>
      <vt:variant>
        <vt:i4>5</vt:i4>
      </vt:variant>
      <vt:variant>
        <vt:lpwstr>https://leginfo.legislature.ca.gov/faces/billNavClient.xhtml?bill_id=202120220SB20</vt:lpwstr>
      </vt:variant>
      <vt:variant>
        <vt:lpwstr/>
      </vt:variant>
      <vt:variant>
        <vt:i4>4391009</vt:i4>
      </vt:variant>
      <vt:variant>
        <vt:i4>63</vt:i4>
      </vt:variant>
      <vt:variant>
        <vt:i4>0</vt:i4>
      </vt:variant>
      <vt:variant>
        <vt:i4>5</vt:i4>
      </vt:variant>
      <vt:variant>
        <vt:lpwstr>https://leginfo.legislature.ca.gov/faces/billNavClient.xhtml?bill_id=202120220SB14</vt:lpwstr>
      </vt:variant>
      <vt:variant>
        <vt:lpwstr/>
      </vt:variant>
      <vt:variant>
        <vt:i4>2359401</vt:i4>
      </vt:variant>
      <vt:variant>
        <vt:i4>60</vt:i4>
      </vt:variant>
      <vt:variant>
        <vt:i4>0</vt:i4>
      </vt:variant>
      <vt:variant>
        <vt:i4>5</vt:i4>
      </vt:variant>
      <vt:variant>
        <vt:lpwstr>https://www.capostsecondaryforall.org/initiatives/recovery-with-equity/</vt:lpwstr>
      </vt:variant>
      <vt:variant>
        <vt:lpwstr/>
      </vt:variant>
      <vt:variant>
        <vt:i4>4391035</vt:i4>
      </vt:variant>
      <vt:variant>
        <vt:i4>57</vt:i4>
      </vt:variant>
      <vt:variant>
        <vt:i4>0</vt:i4>
      </vt:variant>
      <vt:variant>
        <vt:i4>5</vt:i4>
      </vt:variant>
      <vt:variant>
        <vt:lpwstr>https://leginfo.legislature.ca.gov/faces/billNavClient.xhtml?bill_id=202120220AB940</vt:lpwstr>
      </vt:variant>
      <vt:variant>
        <vt:lpwstr/>
      </vt:variant>
      <vt:variant>
        <vt:i4>3473469</vt:i4>
      </vt:variant>
      <vt:variant>
        <vt:i4>54</vt:i4>
      </vt:variant>
      <vt:variant>
        <vt:i4>0</vt:i4>
      </vt:variant>
      <vt:variant>
        <vt:i4>5</vt:i4>
      </vt:variant>
      <vt:variant>
        <vt:lpwstr>https://sbud.senate.ca.gov/sites/sbud.senate.ca.gov/files/02.17.2021 CCC Agenda.pdf</vt:lpwstr>
      </vt:variant>
      <vt:variant>
        <vt:lpwstr/>
      </vt:variant>
      <vt:variant>
        <vt:i4>262225</vt:i4>
      </vt:variant>
      <vt:variant>
        <vt:i4>51</vt:i4>
      </vt:variant>
      <vt:variant>
        <vt:i4>0</vt:i4>
      </vt:variant>
      <vt:variant>
        <vt:i4>5</vt:i4>
      </vt:variant>
      <vt:variant>
        <vt:lpwstr>https://calstatestudents.org/01-18-21-bot-report/</vt:lpwstr>
      </vt:variant>
      <vt:variant>
        <vt:lpwstr/>
      </vt:variant>
      <vt:variant>
        <vt:i4>6225923</vt:i4>
      </vt:variant>
      <vt:variant>
        <vt:i4>48</vt:i4>
      </vt:variant>
      <vt:variant>
        <vt:i4>0</vt:i4>
      </vt:variant>
      <vt:variant>
        <vt:i4>5</vt:i4>
      </vt:variant>
      <vt:variant>
        <vt:lpwstr>https://calstatestudents.org/covid-19-policy-agenda/</vt:lpwstr>
      </vt:variant>
      <vt:variant>
        <vt:lpwstr/>
      </vt:variant>
      <vt:variant>
        <vt:i4>4390919</vt:i4>
      </vt:variant>
      <vt:variant>
        <vt:i4>45</vt:i4>
      </vt:variant>
      <vt:variant>
        <vt:i4>0</vt:i4>
      </vt:variant>
      <vt:variant>
        <vt:i4>5</vt:i4>
      </vt:variant>
      <vt:variant>
        <vt:lpwstr>https://www2.calstate.edu/csu-system/faculty-staff/academic-senate/resolutions/2020-2021/3470.pdf</vt:lpwstr>
      </vt:variant>
      <vt:variant>
        <vt:lpwstr/>
      </vt:variant>
      <vt:variant>
        <vt:i4>4325377</vt:i4>
      </vt:variant>
      <vt:variant>
        <vt:i4>42</vt:i4>
      </vt:variant>
      <vt:variant>
        <vt:i4>0</vt:i4>
      </vt:variant>
      <vt:variant>
        <vt:i4>5</vt:i4>
      </vt:variant>
      <vt:variant>
        <vt:lpwstr>https://www2.calstate.edu/csu-system/faculty-staff/academic-senate/resolutions/2020-2021/3466.pdf</vt:lpwstr>
      </vt:variant>
      <vt:variant>
        <vt:lpwstr/>
      </vt:variant>
      <vt:variant>
        <vt:i4>4259855</vt:i4>
      </vt:variant>
      <vt:variant>
        <vt:i4>39</vt:i4>
      </vt:variant>
      <vt:variant>
        <vt:i4>0</vt:i4>
      </vt:variant>
      <vt:variant>
        <vt:i4>5</vt:i4>
      </vt:variant>
      <vt:variant>
        <vt:lpwstr>https://www2.calstate.edu/csu-system/faculty-staff/academic-senate/resolutions/2020-2021/3458.pdf</vt:lpwstr>
      </vt:variant>
      <vt:variant>
        <vt:lpwstr/>
      </vt:variant>
      <vt:variant>
        <vt:i4>4390931</vt:i4>
      </vt:variant>
      <vt:variant>
        <vt:i4>36</vt:i4>
      </vt:variant>
      <vt:variant>
        <vt:i4>0</vt:i4>
      </vt:variant>
      <vt:variant>
        <vt:i4>5</vt:i4>
      </vt:variant>
      <vt:variant>
        <vt:lpwstr>https://www2.calstate.edu/coronavirus</vt:lpwstr>
      </vt:variant>
      <vt:variant>
        <vt:lpwstr/>
      </vt:variant>
      <vt:variant>
        <vt:i4>3538980</vt:i4>
      </vt:variant>
      <vt:variant>
        <vt:i4>33</vt:i4>
      </vt:variant>
      <vt:variant>
        <vt:i4>0</vt:i4>
      </vt:variant>
      <vt:variant>
        <vt:i4>5</vt:i4>
      </vt:variant>
      <vt:variant>
        <vt:lpwstr>https://www2.calstate.edu/impact-of-the-csu/student-success/project-rebound</vt:lpwstr>
      </vt:variant>
      <vt:variant>
        <vt:lpwstr/>
      </vt:variant>
      <vt:variant>
        <vt:i4>262225</vt:i4>
      </vt:variant>
      <vt:variant>
        <vt:i4>30</vt:i4>
      </vt:variant>
      <vt:variant>
        <vt:i4>0</vt:i4>
      </vt:variant>
      <vt:variant>
        <vt:i4>5</vt:i4>
      </vt:variant>
      <vt:variant>
        <vt:lpwstr>https://calstatestudents.org/01-18-21-bot-report/</vt:lpwstr>
      </vt:variant>
      <vt:variant>
        <vt:lpwstr/>
      </vt:variant>
      <vt:variant>
        <vt:i4>6225923</vt:i4>
      </vt:variant>
      <vt:variant>
        <vt:i4>27</vt:i4>
      </vt:variant>
      <vt:variant>
        <vt:i4>0</vt:i4>
      </vt:variant>
      <vt:variant>
        <vt:i4>5</vt:i4>
      </vt:variant>
      <vt:variant>
        <vt:lpwstr>https://calstatestudents.org/covid-19-policy-agenda/</vt:lpwstr>
      </vt:variant>
      <vt:variant>
        <vt:lpwstr/>
      </vt:variant>
      <vt:variant>
        <vt:i4>3080236</vt:i4>
      </vt:variant>
      <vt:variant>
        <vt:i4>24</vt:i4>
      </vt:variant>
      <vt:variant>
        <vt:i4>0</vt:i4>
      </vt:variant>
      <vt:variant>
        <vt:i4>5</vt:i4>
      </vt:variant>
      <vt:variant>
        <vt:lpwstr>https://www.ucop.edu/coronavirus/announcements.html</vt:lpwstr>
      </vt:variant>
      <vt:variant>
        <vt:lpwstr/>
      </vt:variant>
      <vt:variant>
        <vt:i4>6357015</vt:i4>
      </vt:variant>
      <vt:variant>
        <vt:i4>21</vt:i4>
      </vt:variant>
      <vt:variant>
        <vt:i4>0</vt:i4>
      </vt:variant>
      <vt:variant>
        <vt:i4>5</vt:i4>
      </vt:variant>
      <vt:variant>
        <vt:lpwstr>https://senate.universityofcalifornia.edu/_files/committees/council/council-2-24-21-minutes.pdf</vt:lpwstr>
      </vt:variant>
      <vt:variant>
        <vt:lpwstr/>
      </vt:variant>
      <vt:variant>
        <vt:i4>7012430</vt:i4>
      </vt:variant>
      <vt:variant>
        <vt:i4>18</vt:i4>
      </vt:variant>
      <vt:variant>
        <vt:i4>0</vt:i4>
      </vt:variant>
      <vt:variant>
        <vt:i4>5</vt:i4>
      </vt:variant>
      <vt:variant>
        <vt:lpwstr>https://senate.universityofcalifornia.edu/_files/committees/ucep/ucep-2-1-2021-minutes.pdf</vt:lpwstr>
      </vt:variant>
      <vt:variant>
        <vt:lpwstr/>
      </vt:variant>
      <vt:variant>
        <vt:i4>6422548</vt:i4>
      </vt:variant>
      <vt:variant>
        <vt:i4>15</vt:i4>
      </vt:variant>
      <vt:variant>
        <vt:i4>0</vt:i4>
      </vt:variant>
      <vt:variant>
        <vt:i4>5</vt:i4>
      </vt:variant>
      <vt:variant>
        <vt:lpwstr>https://senate.universityofcalifornia.edu/_files/committees/council/council-1-27-21-minutes.pdf</vt:lpwstr>
      </vt:variant>
      <vt:variant>
        <vt:lpwstr/>
      </vt:variant>
      <vt:variant>
        <vt:i4>3670099</vt:i4>
      </vt:variant>
      <vt:variant>
        <vt:i4>12</vt:i4>
      </vt:variant>
      <vt:variant>
        <vt:i4>0</vt:i4>
      </vt:variant>
      <vt:variant>
        <vt:i4>5</vt:i4>
      </vt:variant>
      <vt:variant>
        <vt:lpwstr>https://senate.universityofcalifornia.edu/_files/committees/elwrtf.pdf</vt:lpwstr>
      </vt:variant>
      <vt:variant>
        <vt:lpwstr/>
      </vt:variant>
      <vt:variant>
        <vt:i4>2293870</vt:i4>
      </vt:variant>
      <vt:variant>
        <vt:i4>9</vt:i4>
      </vt:variant>
      <vt:variant>
        <vt:i4>0</vt:i4>
      </vt:variant>
      <vt:variant>
        <vt:i4>5</vt:i4>
      </vt:variant>
      <vt:variant>
        <vt:lpwstr>https://www.ucop.edu/feasibility-study/</vt:lpwstr>
      </vt:variant>
      <vt:variant>
        <vt:lpwstr/>
      </vt:variant>
      <vt:variant>
        <vt:i4>7078009</vt:i4>
      </vt:variant>
      <vt:variant>
        <vt:i4>6</vt:i4>
      </vt:variant>
      <vt:variant>
        <vt:i4>0</vt:i4>
      </vt:variant>
      <vt:variant>
        <vt:i4>5</vt:i4>
      </vt:variant>
      <vt:variant>
        <vt:lpwstr>https://www.cccco.edu/About-Us/Chancellors-Office/Divisions/Educational-Services-and-Support/What-we-do/Rising-Scholars-Network</vt:lpwstr>
      </vt:variant>
      <vt:variant>
        <vt:lpwstr/>
      </vt:variant>
      <vt:variant>
        <vt:i4>2293817</vt:i4>
      </vt:variant>
      <vt:variant>
        <vt:i4>3</vt:i4>
      </vt:variant>
      <vt:variant>
        <vt:i4>0</vt:i4>
      </vt:variant>
      <vt:variant>
        <vt:i4>5</vt:i4>
      </vt:variant>
      <vt:variant>
        <vt:lpwstr>https://asccc.org/sites/default/files/IV. A. %282%29 Legislative Report March 2021 v 3-4-21.pdf</vt:lpwstr>
      </vt:variant>
      <vt:variant>
        <vt:lpwstr/>
      </vt:variant>
      <vt:variant>
        <vt:i4>8060981</vt:i4>
      </vt:variant>
      <vt:variant>
        <vt:i4>0</vt:i4>
      </vt:variant>
      <vt:variant>
        <vt:i4>0</vt:i4>
      </vt:variant>
      <vt:variant>
        <vt:i4>5</vt:i4>
      </vt:variant>
      <vt:variant>
        <vt:lpwstr>https://www.asccc.org/events/2021-02-18-170000-2021-02-20-000000/2021-part-time-faculty-institute-virtual-event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Kyoko Hatano</cp:lastModifiedBy>
  <cp:revision>4</cp:revision>
  <cp:lastPrinted>2020-02-20T15:46:00Z</cp:lastPrinted>
  <dcterms:created xsi:type="dcterms:W3CDTF">2023-05-28T19:28:00Z</dcterms:created>
  <dcterms:modified xsi:type="dcterms:W3CDTF">2023-05-31T20:48:00Z</dcterms:modified>
</cp:coreProperties>
</file>