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C0E" w:rsidRDefault="00207C0E" w:rsidP="00721404">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The CSU General Education Advisory Committee is considering a refinement/rewording of the specifications for GE Art courses on the issue of inclusion of appropriate studio content.  It might make sense for ICAS to consider this issue as a joint effort in case this is an opportunity for further alignment between IGETC and CSU Breadth patterns.</w:t>
      </w:r>
    </w:p>
    <w:p w:rsidR="00207C0E" w:rsidRDefault="00207C0E" w:rsidP="00721404">
      <w:pPr>
        <w:autoSpaceDE w:val="0"/>
        <w:autoSpaceDN w:val="0"/>
        <w:adjustRightInd w:val="0"/>
        <w:spacing w:after="0" w:line="240" w:lineRule="auto"/>
        <w:rPr>
          <w:rFonts w:ascii="Times New Roman" w:hAnsi="Times New Roman" w:cs="Times New Roman"/>
          <w:bCs/>
          <w:color w:val="000000"/>
          <w:sz w:val="24"/>
          <w:szCs w:val="24"/>
        </w:rPr>
      </w:pPr>
    </w:p>
    <w:p w:rsidR="00207C0E" w:rsidRDefault="00207C0E" w:rsidP="00721404">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The appropriate sections of our Standards documents are found below.</w:t>
      </w:r>
    </w:p>
    <w:p w:rsidR="00207C0E" w:rsidRDefault="00207C0E" w:rsidP="00721404">
      <w:pPr>
        <w:autoSpaceDE w:val="0"/>
        <w:autoSpaceDN w:val="0"/>
        <w:adjustRightInd w:val="0"/>
        <w:spacing w:after="0" w:line="240" w:lineRule="auto"/>
        <w:rPr>
          <w:rFonts w:ascii="Times New Roman" w:hAnsi="Times New Roman" w:cs="Times New Roman"/>
          <w:bCs/>
          <w:color w:val="000000"/>
          <w:sz w:val="24"/>
          <w:szCs w:val="24"/>
        </w:rPr>
      </w:pPr>
    </w:p>
    <w:p w:rsidR="00207C0E" w:rsidRPr="00207C0E" w:rsidRDefault="00207C0E" w:rsidP="00721404">
      <w:pPr>
        <w:autoSpaceDE w:val="0"/>
        <w:autoSpaceDN w:val="0"/>
        <w:adjustRightInd w:val="0"/>
        <w:spacing w:after="0" w:line="240" w:lineRule="auto"/>
        <w:rPr>
          <w:rFonts w:ascii="Brush Script MT" w:hAnsi="Brush Script MT" w:cs="Times New Roman"/>
          <w:bCs/>
          <w:color w:val="000000"/>
          <w:sz w:val="36"/>
          <w:szCs w:val="36"/>
        </w:rPr>
      </w:pPr>
      <w:r w:rsidRPr="00207C0E">
        <w:rPr>
          <w:rFonts w:ascii="Brush Script MT" w:hAnsi="Brush Script MT" w:cs="Times New Roman"/>
          <w:bCs/>
          <w:color w:val="000000"/>
          <w:sz w:val="36"/>
          <w:szCs w:val="36"/>
        </w:rPr>
        <w:t>Jim</w:t>
      </w:r>
    </w:p>
    <w:p w:rsidR="00207C0E" w:rsidRDefault="00207C0E" w:rsidP="00721404">
      <w:pPr>
        <w:autoSpaceDE w:val="0"/>
        <w:autoSpaceDN w:val="0"/>
        <w:adjustRightInd w:val="0"/>
        <w:spacing w:after="0" w:line="240" w:lineRule="auto"/>
        <w:rPr>
          <w:rFonts w:ascii="Times New Roman" w:hAnsi="Times New Roman" w:cs="Times New Roman"/>
          <w:b/>
          <w:bCs/>
          <w:color w:val="000000"/>
          <w:sz w:val="24"/>
          <w:szCs w:val="24"/>
        </w:rPr>
      </w:pPr>
    </w:p>
    <w:p w:rsidR="00721404" w:rsidRDefault="00721404" w:rsidP="007214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ICETC</w:t>
      </w:r>
    </w:p>
    <w:p w:rsidR="00721404" w:rsidRDefault="00721404" w:rsidP="00721404">
      <w:pPr>
        <w:autoSpaceDE w:val="0"/>
        <w:autoSpaceDN w:val="0"/>
        <w:adjustRightInd w:val="0"/>
        <w:spacing w:after="0" w:line="240" w:lineRule="auto"/>
        <w:rPr>
          <w:rFonts w:ascii="Times New Roman" w:hAnsi="Times New Roman" w:cs="Times New Roman"/>
          <w:b/>
          <w:bCs/>
          <w:color w:val="000000"/>
          <w:sz w:val="24"/>
          <w:szCs w:val="24"/>
        </w:rPr>
      </w:pPr>
    </w:p>
    <w:p w:rsidR="00721404" w:rsidRDefault="00721404" w:rsidP="007214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10.3 Subject Area 3 A/B: Arts and Humanities</w:t>
      </w:r>
    </w:p>
    <w:p w:rsidR="00721404" w:rsidRDefault="00721404" w:rsidP="00721404">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(3 courses; 9 </w:t>
      </w:r>
      <w:proofErr w:type="gramStart"/>
      <w:r>
        <w:rPr>
          <w:rFonts w:ascii="Times New Roman" w:hAnsi="Times New Roman" w:cs="Times New Roman"/>
          <w:i/>
          <w:iCs/>
          <w:color w:val="000000"/>
          <w:sz w:val="24"/>
          <w:szCs w:val="24"/>
        </w:rPr>
        <w:t>semester</w:t>
      </w:r>
      <w:proofErr w:type="gramEnd"/>
      <w:r>
        <w:rPr>
          <w:rFonts w:ascii="Times New Roman" w:hAnsi="Times New Roman" w:cs="Times New Roman"/>
          <w:i/>
          <w:iCs/>
          <w:color w:val="000000"/>
          <w:sz w:val="24"/>
          <w:szCs w:val="24"/>
        </w:rPr>
        <w:t>, 12-15 quarter units)</w:t>
      </w:r>
    </w:p>
    <w:p w:rsidR="00721404" w:rsidRDefault="00721404" w:rsidP="007214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 least one course in the Arts and at least one course in the Humanities are required.</w:t>
      </w:r>
    </w:p>
    <w:p w:rsidR="00721404" w:rsidRDefault="00721404" w:rsidP="007214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Arts and Humanities requirement shall be fulfilled by completion of at least three courses which encourage students to analyze and appreciate works of philosophical, historical, literary, aesthetic and cultural importance. Students who have completed this requirement shall have been exposed to a pattern of coursework designed to develop an historical understanding of major civilizations and cultures, both Western and non-Western, and should recognize the contributions to knowledge, civilization, and society that have been made by men and women</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and members of various ethnic or cultural groups.</w:t>
      </w:r>
    </w:p>
    <w:p w:rsidR="00721404" w:rsidRDefault="00721404" w:rsidP="00721404">
      <w:pPr>
        <w:autoSpaceDE w:val="0"/>
        <w:autoSpaceDN w:val="0"/>
        <w:adjustRightInd w:val="0"/>
        <w:spacing w:after="0" w:line="240" w:lineRule="auto"/>
        <w:rPr>
          <w:rFonts w:ascii="Times New Roman" w:hAnsi="Times New Roman" w:cs="Times New Roman"/>
          <w:color w:val="000000"/>
          <w:sz w:val="24"/>
          <w:szCs w:val="24"/>
        </w:rPr>
      </w:pPr>
    </w:p>
    <w:p w:rsidR="00721404" w:rsidRDefault="00721404" w:rsidP="007214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At least one course shall be completed in the Arts </w:t>
      </w:r>
      <w:r>
        <w:rPr>
          <w:rFonts w:ascii="Times New Roman" w:hAnsi="Times New Roman" w:cs="Times New Roman"/>
          <w:i/>
          <w:iCs/>
          <w:color w:val="000000"/>
          <w:sz w:val="24"/>
          <w:szCs w:val="24"/>
        </w:rPr>
        <w:t xml:space="preserve">(Area 3A) </w:t>
      </w:r>
      <w:r>
        <w:rPr>
          <w:rFonts w:ascii="Times New Roman" w:hAnsi="Times New Roman" w:cs="Times New Roman"/>
          <w:color w:val="000000"/>
          <w:sz w:val="24"/>
          <w:szCs w:val="24"/>
        </w:rPr>
        <w:t xml:space="preserve">and one in the Humanities </w:t>
      </w:r>
      <w:r>
        <w:rPr>
          <w:rFonts w:ascii="Times New Roman" w:hAnsi="Times New Roman" w:cs="Times New Roman"/>
          <w:i/>
          <w:iCs/>
          <w:color w:val="000000"/>
          <w:sz w:val="24"/>
          <w:szCs w:val="24"/>
        </w:rPr>
        <w:t xml:space="preserve">(Area 3B). </w:t>
      </w:r>
      <w:r>
        <w:rPr>
          <w:rFonts w:ascii="Times New Roman" w:hAnsi="Times New Roman" w:cs="Times New Roman"/>
          <w:color w:val="000000"/>
          <w:sz w:val="24"/>
          <w:szCs w:val="24"/>
        </w:rPr>
        <w:t xml:space="preserve">Within the Arts area, performance and studio classes may be credited toward satisfaction of this subject area if their major emphasis is the integration of history, theory, and criticism. CSU campuses have the discretion whether to allow courses used to satisfy the CSU United States History, Constitution and American Ideals </w:t>
      </w:r>
      <w:r>
        <w:rPr>
          <w:rFonts w:ascii="Times New Roman" w:hAnsi="Times New Roman" w:cs="Times New Roman"/>
          <w:i/>
          <w:iCs/>
          <w:color w:val="000000"/>
          <w:sz w:val="24"/>
          <w:szCs w:val="24"/>
        </w:rPr>
        <w:t xml:space="preserve">(AI) </w:t>
      </w:r>
      <w:r>
        <w:rPr>
          <w:rFonts w:ascii="Times New Roman" w:hAnsi="Times New Roman" w:cs="Times New Roman"/>
          <w:color w:val="000000"/>
          <w:sz w:val="24"/>
          <w:szCs w:val="24"/>
        </w:rPr>
        <w:t>graduation requirement to count in both Areas 3B/4 and to meet the AI graduation requirement.</w:t>
      </w:r>
    </w:p>
    <w:p w:rsidR="00721404" w:rsidRDefault="00721404" w:rsidP="00721404">
      <w:pPr>
        <w:autoSpaceDE w:val="0"/>
        <w:autoSpaceDN w:val="0"/>
        <w:adjustRightInd w:val="0"/>
        <w:spacing w:after="0" w:line="240" w:lineRule="auto"/>
        <w:rPr>
          <w:rFonts w:ascii="Times New Roman" w:hAnsi="Times New Roman" w:cs="Times New Roman"/>
          <w:color w:val="000000"/>
          <w:sz w:val="24"/>
          <w:szCs w:val="24"/>
        </w:rPr>
      </w:pPr>
    </w:p>
    <w:p w:rsidR="00721404" w:rsidRDefault="00721404" w:rsidP="007214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Arts and Humanities historically constitute the heart of a liberal arts general education because of the fundamental humanizing perspective that they provide for the development of the whole person. Our understanding of the world is fundamentally advanced through the study of Western and non-Western philosophy, language, literature, and the fine arts. Inclusion of the contributions and perspectives of men and women, and members of various ethnic or cultural groups shall be included.</w:t>
      </w:r>
    </w:p>
    <w:p w:rsidR="00721404" w:rsidRDefault="00721404" w:rsidP="00721404">
      <w:pPr>
        <w:autoSpaceDE w:val="0"/>
        <w:autoSpaceDN w:val="0"/>
        <w:adjustRightInd w:val="0"/>
        <w:spacing w:after="0" w:line="240" w:lineRule="auto"/>
        <w:rPr>
          <w:rFonts w:ascii="Times New Roman" w:hAnsi="Times New Roman" w:cs="Times New Roman"/>
          <w:b/>
          <w:bCs/>
          <w:color w:val="000000"/>
          <w:sz w:val="24"/>
          <w:szCs w:val="24"/>
        </w:rPr>
      </w:pPr>
    </w:p>
    <w:p w:rsidR="00721404" w:rsidRDefault="00721404" w:rsidP="007214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10.3.1 Courses That Do Not Fulfill the Arts Requirement</w:t>
      </w:r>
    </w:p>
    <w:p w:rsidR="00721404" w:rsidRPr="00721404" w:rsidRDefault="00721404" w:rsidP="007214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Arts courses meeting this requirement have as their major emphasis the integration of history, theory, aesthetics, and criticism. Courses which focus on technique or performance were not approved to meet this requirement </w:t>
      </w:r>
      <w:r>
        <w:rPr>
          <w:rFonts w:ascii="Times New Roman" w:hAnsi="Times New Roman" w:cs="Times New Roman"/>
          <w:i/>
          <w:iCs/>
          <w:color w:val="000000"/>
          <w:sz w:val="24"/>
          <w:szCs w:val="24"/>
        </w:rPr>
        <w:t>(e.g., Beginning Drawing, Beginning Painting, and Readers</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Theater and Oral Interpretation courses focusing primarily on</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performance).</w:t>
      </w:r>
    </w:p>
    <w:p w:rsidR="00721404" w:rsidRDefault="00721404" w:rsidP="00721404">
      <w:pPr>
        <w:autoSpaceDE w:val="0"/>
        <w:autoSpaceDN w:val="0"/>
        <w:adjustRightInd w:val="0"/>
        <w:spacing w:after="0" w:line="240" w:lineRule="auto"/>
        <w:rPr>
          <w:rFonts w:ascii="Times New Roman" w:hAnsi="Times New Roman" w:cs="Times New Roman"/>
          <w:color w:val="000000"/>
          <w:sz w:val="24"/>
          <w:szCs w:val="24"/>
        </w:rPr>
      </w:pPr>
    </w:p>
    <w:p w:rsidR="00721404" w:rsidRDefault="00721404" w:rsidP="0072140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10.3.2 Courses That Do Not Fulfill the Humanities Requirement</w:t>
      </w:r>
    </w:p>
    <w:p w:rsidR="00721404" w:rsidRDefault="00721404" w:rsidP="007214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Acceptable Humanities courses are those that encourage students to analyze and appreciate works of philosophical, historical, literary, aesthetic and cultural importance. The faculty of the two segments determined that courses such as English composition, Logic, Speech,</w:t>
      </w:r>
    </w:p>
    <w:p w:rsidR="00721404" w:rsidRDefault="00721404" w:rsidP="007214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Creative Writing, Oral Interpretation, Readers Theater, Spanish for Spanish Speakers, and all elementary foreign language courses were skills or performance courses that do not meet the specifications for IGETC.</w:t>
      </w:r>
    </w:p>
    <w:p w:rsidR="00721404" w:rsidRDefault="00721404" w:rsidP="00721404">
      <w:pPr>
        <w:autoSpaceDE w:val="0"/>
        <w:autoSpaceDN w:val="0"/>
        <w:adjustRightInd w:val="0"/>
        <w:spacing w:after="0" w:line="240" w:lineRule="auto"/>
        <w:rPr>
          <w:rFonts w:ascii="Times New Roman" w:hAnsi="Times New Roman" w:cs="Times New Roman"/>
          <w:color w:val="000000"/>
          <w:sz w:val="24"/>
          <w:szCs w:val="24"/>
        </w:rPr>
      </w:pPr>
    </w:p>
    <w:p w:rsidR="007B2F46" w:rsidRPr="00721404" w:rsidRDefault="00721404" w:rsidP="0072140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Advanced foreign language courses were approved if they include literature or cultural aspects. Theater and film courses were approved if they were taught with emphasis on historical, literary, or cultural aspects. The segments will also accept Logic courses if the focus is not sole</w:t>
      </w:r>
      <w:r>
        <w:rPr>
          <w:rFonts w:ascii="Times New Roman" w:hAnsi="Times New Roman" w:cs="Times New Roman"/>
          <w:sz w:val="24"/>
          <w:szCs w:val="24"/>
        </w:rPr>
        <w:t>ly on</w:t>
      </w:r>
      <w:r>
        <w:rPr>
          <w:rFonts w:ascii="Times New Roman" w:hAnsi="Times New Roman" w:cs="Times New Roman"/>
          <w:color w:val="000000"/>
          <w:sz w:val="24"/>
          <w:szCs w:val="24"/>
        </w:rPr>
        <w:t xml:space="preserve"> </w:t>
      </w:r>
      <w:r>
        <w:rPr>
          <w:rFonts w:ascii="Times New Roman" w:hAnsi="Times New Roman" w:cs="Times New Roman"/>
          <w:sz w:val="24"/>
          <w:szCs w:val="24"/>
        </w:rPr>
        <w:t>technique but includes the role of logic in humanities disciplines.</w:t>
      </w:r>
    </w:p>
    <w:p w:rsidR="00721404" w:rsidRDefault="00721404" w:rsidP="00721404">
      <w:pPr>
        <w:rPr>
          <w:rFonts w:ascii="Times New Roman" w:hAnsi="Times New Roman" w:cs="Times New Roman"/>
          <w:sz w:val="24"/>
          <w:szCs w:val="24"/>
        </w:rPr>
      </w:pPr>
    </w:p>
    <w:p w:rsidR="00721404" w:rsidRPr="00721404" w:rsidRDefault="00721404" w:rsidP="00721404">
      <w:pPr>
        <w:rPr>
          <w:rFonts w:ascii="Times New Roman" w:hAnsi="Times New Roman" w:cs="Times New Roman"/>
          <w:b/>
          <w:sz w:val="24"/>
          <w:szCs w:val="24"/>
        </w:rPr>
      </w:pPr>
      <w:r w:rsidRPr="00721404">
        <w:rPr>
          <w:rFonts w:ascii="Times New Roman" w:hAnsi="Times New Roman" w:cs="Times New Roman"/>
          <w:b/>
          <w:sz w:val="24"/>
          <w:szCs w:val="24"/>
        </w:rPr>
        <w:t>CSU Breadth</w:t>
      </w:r>
      <w:r>
        <w:rPr>
          <w:rFonts w:ascii="Times New Roman" w:hAnsi="Times New Roman" w:cs="Times New Roman"/>
          <w:b/>
          <w:sz w:val="24"/>
          <w:szCs w:val="24"/>
        </w:rPr>
        <w:t xml:space="preserve"> (from Executive Order 1033)</w:t>
      </w:r>
    </w:p>
    <w:p w:rsidR="00721404" w:rsidRPr="00721404" w:rsidRDefault="00721404" w:rsidP="00721404">
      <w:pPr>
        <w:tabs>
          <w:tab w:val="left" w:pos="360"/>
          <w:tab w:val="left" w:pos="720"/>
          <w:tab w:val="left" w:pos="1440"/>
          <w:tab w:val="left" w:pos="1767"/>
        </w:tabs>
        <w:spacing w:before="100" w:beforeAutospacing="1" w:after="100" w:afterAutospacing="1" w:line="240" w:lineRule="auto"/>
        <w:ind w:left="720"/>
        <w:rPr>
          <w:rFonts w:ascii="Times New Roman" w:eastAsia="Times New Roman" w:hAnsi="Times New Roman" w:cs="Times New Roman"/>
          <w:sz w:val="24"/>
          <w:szCs w:val="24"/>
        </w:rPr>
      </w:pPr>
      <w:r w:rsidRPr="00721404">
        <w:rPr>
          <w:rFonts w:ascii="Times New Roman" w:eastAsia="Times New Roman" w:hAnsi="Times New Roman" w:cs="Times New Roman"/>
          <w:b/>
          <w:sz w:val="24"/>
          <w:szCs w:val="24"/>
        </w:rPr>
        <w:t xml:space="preserve">Area C </w:t>
      </w:r>
      <w:r w:rsidRPr="00721404">
        <w:rPr>
          <w:rFonts w:ascii="Times New Roman" w:eastAsia="Times New Roman" w:hAnsi="Times New Roman" w:cs="Times New Roman"/>
          <w:b/>
          <w:sz w:val="24"/>
          <w:szCs w:val="24"/>
        </w:rPr>
        <w:tab/>
      </w:r>
      <w:r w:rsidRPr="00721404">
        <w:rPr>
          <w:rFonts w:ascii="Times New Roman" w:eastAsia="Times New Roman" w:hAnsi="Times New Roman" w:cs="Times New Roman"/>
          <w:b/>
          <w:sz w:val="24"/>
          <w:szCs w:val="24"/>
          <w:u w:val="single"/>
        </w:rPr>
        <w:t>Arts and Humanities</w:t>
      </w:r>
    </w:p>
    <w:p w:rsidR="00721404" w:rsidRPr="00721404" w:rsidRDefault="00721404" w:rsidP="00721404">
      <w:pPr>
        <w:tabs>
          <w:tab w:val="left" w:pos="360"/>
          <w:tab w:val="left" w:pos="1440"/>
          <w:tab w:val="left" w:pos="1800"/>
        </w:tabs>
        <w:spacing w:before="100" w:beforeAutospacing="1" w:after="100" w:afterAutospacing="1" w:line="240" w:lineRule="auto"/>
        <w:ind w:left="1800"/>
        <w:rPr>
          <w:rFonts w:ascii="Times New Roman" w:eastAsia="Times New Roman" w:hAnsi="Times New Roman" w:cs="Times New Roman"/>
          <w:sz w:val="24"/>
          <w:szCs w:val="24"/>
        </w:rPr>
      </w:pPr>
      <w:r w:rsidRPr="00721404">
        <w:rPr>
          <w:rFonts w:ascii="Times New Roman" w:eastAsia="Times New Roman" w:hAnsi="Times New Roman" w:cs="Times New Roman"/>
          <w:b/>
          <w:sz w:val="24"/>
          <w:szCs w:val="24"/>
        </w:rPr>
        <w:t>Minimum of 12 semester units or 18 quarter units</w:t>
      </w:r>
    </w:p>
    <w:p w:rsidR="00721404" w:rsidRPr="00721404" w:rsidRDefault="00721404" w:rsidP="00721404">
      <w:pPr>
        <w:tabs>
          <w:tab w:val="left" w:pos="360"/>
          <w:tab w:val="left" w:pos="1440"/>
          <w:tab w:val="left" w:pos="1800"/>
        </w:tabs>
        <w:spacing w:before="100" w:beforeAutospacing="1" w:after="100" w:afterAutospacing="1" w:line="240" w:lineRule="auto"/>
        <w:ind w:left="1800"/>
        <w:rPr>
          <w:rFonts w:ascii="Times New Roman" w:eastAsia="Times New Roman" w:hAnsi="Times New Roman" w:cs="Times New Roman"/>
          <w:sz w:val="24"/>
          <w:szCs w:val="24"/>
        </w:rPr>
      </w:pPr>
      <w:r w:rsidRPr="00721404">
        <w:rPr>
          <w:rFonts w:ascii="Times New Roman" w:eastAsia="Times New Roman" w:hAnsi="Times New Roman" w:cs="Times New Roman"/>
          <w:sz w:val="24"/>
          <w:szCs w:val="24"/>
        </w:rPr>
        <w:t>-at least one course completed in each of these two subareas: </w:t>
      </w:r>
    </w:p>
    <w:p w:rsidR="00721404" w:rsidRPr="00721404" w:rsidRDefault="00721404" w:rsidP="00721404">
      <w:pPr>
        <w:tabs>
          <w:tab w:val="left" w:pos="360"/>
          <w:tab w:val="left" w:pos="720"/>
          <w:tab w:val="left" w:pos="1440"/>
          <w:tab w:val="left" w:pos="1680"/>
          <w:tab w:val="left" w:pos="1824"/>
          <w:tab w:val="left" w:pos="2520"/>
          <w:tab w:val="left" w:pos="5640"/>
        </w:tabs>
        <w:spacing w:before="100" w:beforeAutospacing="1" w:after="100" w:afterAutospacing="1" w:line="240" w:lineRule="auto"/>
        <w:ind w:left="720"/>
        <w:rPr>
          <w:rFonts w:ascii="Times New Roman" w:eastAsia="Times New Roman" w:hAnsi="Times New Roman" w:cs="Times New Roman"/>
          <w:sz w:val="24"/>
          <w:szCs w:val="24"/>
        </w:rPr>
      </w:pPr>
      <w:r w:rsidRPr="00721404">
        <w:rPr>
          <w:rFonts w:ascii="Times New Roman" w:eastAsia="Times New Roman" w:hAnsi="Times New Roman" w:cs="Times New Roman"/>
          <w:b/>
          <w:sz w:val="24"/>
          <w:szCs w:val="24"/>
        </w:rPr>
        <w:tab/>
      </w:r>
      <w:r w:rsidRPr="00721404">
        <w:rPr>
          <w:rFonts w:ascii="Times New Roman" w:eastAsia="Times New Roman" w:hAnsi="Times New Roman" w:cs="Times New Roman"/>
          <w:b/>
          <w:sz w:val="24"/>
          <w:szCs w:val="24"/>
        </w:rPr>
        <w:tab/>
      </w:r>
      <w:r w:rsidRPr="00721404">
        <w:rPr>
          <w:rFonts w:ascii="Times New Roman" w:eastAsia="Times New Roman" w:hAnsi="Times New Roman" w:cs="Times New Roman"/>
          <w:b/>
          <w:sz w:val="24"/>
          <w:szCs w:val="24"/>
        </w:rPr>
        <w:tab/>
        <w:t>C1</w:t>
      </w:r>
      <w:r w:rsidRPr="00721404">
        <w:rPr>
          <w:rFonts w:ascii="Times New Roman" w:eastAsia="Times New Roman" w:hAnsi="Times New Roman" w:cs="Times New Roman"/>
          <w:b/>
          <w:sz w:val="24"/>
          <w:szCs w:val="24"/>
        </w:rPr>
        <w:tab/>
        <w:t>Arts:  Arts, Cinema, Dance, Music, Theater</w:t>
      </w:r>
    </w:p>
    <w:p w:rsidR="00721404" w:rsidRPr="00721404" w:rsidRDefault="00721404" w:rsidP="00721404">
      <w:pPr>
        <w:tabs>
          <w:tab w:val="left" w:pos="360"/>
          <w:tab w:val="left" w:pos="1440"/>
          <w:tab w:val="left" w:pos="1680"/>
          <w:tab w:val="left" w:pos="1824"/>
          <w:tab w:val="left" w:pos="2520"/>
          <w:tab w:val="left" w:pos="5640"/>
        </w:tabs>
        <w:spacing w:before="100" w:beforeAutospacing="1" w:after="100" w:afterAutospacing="1" w:line="240" w:lineRule="auto"/>
        <w:ind w:left="2520" w:hanging="1800"/>
        <w:rPr>
          <w:rFonts w:ascii="Times New Roman" w:eastAsia="Times New Roman" w:hAnsi="Times New Roman" w:cs="Times New Roman"/>
          <w:sz w:val="24"/>
          <w:szCs w:val="24"/>
        </w:rPr>
      </w:pPr>
      <w:r w:rsidRPr="00721404">
        <w:rPr>
          <w:rFonts w:ascii="Times New Roman" w:eastAsia="Times New Roman" w:hAnsi="Times New Roman" w:cs="Times New Roman"/>
          <w:b/>
          <w:sz w:val="24"/>
          <w:szCs w:val="24"/>
        </w:rPr>
        <w:tab/>
      </w:r>
      <w:r w:rsidRPr="00721404">
        <w:rPr>
          <w:rFonts w:ascii="Times New Roman" w:eastAsia="Times New Roman" w:hAnsi="Times New Roman" w:cs="Times New Roman"/>
          <w:b/>
          <w:sz w:val="24"/>
          <w:szCs w:val="24"/>
        </w:rPr>
        <w:tab/>
      </w:r>
      <w:r w:rsidRPr="00721404">
        <w:rPr>
          <w:rFonts w:ascii="Times New Roman" w:eastAsia="Times New Roman" w:hAnsi="Times New Roman" w:cs="Times New Roman"/>
          <w:b/>
          <w:sz w:val="24"/>
          <w:szCs w:val="24"/>
        </w:rPr>
        <w:tab/>
        <w:t>C2</w:t>
      </w:r>
      <w:r w:rsidRPr="00721404">
        <w:rPr>
          <w:rFonts w:ascii="Times New Roman" w:eastAsia="Times New Roman" w:hAnsi="Times New Roman" w:cs="Times New Roman"/>
          <w:b/>
          <w:sz w:val="24"/>
          <w:szCs w:val="24"/>
        </w:rPr>
        <w:tab/>
        <w:t xml:space="preserve">Humanities:  Literature, Philosophy, Languages Other than English   </w:t>
      </w:r>
    </w:p>
    <w:p w:rsidR="00721404" w:rsidRPr="00721404" w:rsidRDefault="00721404" w:rsidP="00721404">
      <w:pPr>
        <w:tabs>
          <w:tab w:val="left" w:pos="360"/>
          <w:tab w:val="left" w:pos="720"/>
          <w:tab w:val="left" w:pos="1440"/>
        </w:tabs>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721404">
        <w:rPr>
          <w:rFonts w:ascii="Times New Roman" w:eastAsia="Times New Roman" w:hAnsi="Times New Roman" w:cs="Times New Roman"/>
          <w:sz w:val="24"/>
          <w:szCs w:val="24"/>
        </w:rPr>
        <w:t>A minimum of twelve semester units or eighteen quarter units among the arts, literature, philosophy and foreign languages.</w:t>
      </w:r>
      <w:proofErr w:type="gramEnd"/>
      <w:r w:rsidRPr="00721404">
        <w:rPr>
          <w:rFonts w:ascii="Times New Roman" w:eastAsia="Times New Roman" w:hAnsi="Times New Roman" w:cs="Times New Roman"/>
          <w:sz w:val="24"/>
          <w:szCs w:val="24"/>
        </w:rPr>
        <w:t xml:space="preserve">  Across the disciplines in their Area C coursework, students will cultivate intellect, imagination, sensibility and sensitivity.  Students will respond subjectively as well as objectively to aesthetic experiences and will develop an understanding of the integrity of both emotional and intellectual responses.  Students will cultivate and refine their affective, cognitive, and physical faculties through studying great works of the human imagination.  Activities may include participation in individual aesthetic, creative experiences; however Area C excludes courses that exclusively emphasize skills development.  </w:t>
      </w:r>
    </w:p>
    <w:p w:rsidR="00721404" w:rsidRPr="00721404" w:rsidRDefault="00721404" w:rsidP="00721404">
      <w:pPr>
        <w:tabs>
          <w:tab w:val="left" w:pos="360"/>
          <w:tab w:val="left" w:pos="720"/>
          <w:tab w:val="left" w:pos="1440"/>
        </w:tabs>
        <w:spacing w:before="100" w:beforeAutospacing="1" w:after="100" w:afterAutospacing="1" w:line="240" w:lineRule="auto"/>
        <w:ind w:left="720"/>
        <w:rPr>
          <w:rFonts w:ascii="Times New Roman" w:eastAsia="Times New Roman" w:hAnsi="Times New Roman" w:cs="Times New Roman"/>
          <w:sz w:val="24"/>
          <w:szCs w:val="24"/>
        </w:rPr>
      </w:pPr>
      <w:r w:rsidRPr="00721404">
        <w:rPr>
          <w:rFonts w:ascii="Times New Roman" w:eastAsia="Times New Roman" w:hAnsi="Times New Roman" w:cs="Times New Roman"/>
          <w:sz w:val="24"/>
          <w:szCs w:val="24"/>
        </w:rPr>
        <w:t>In their intellectual and subjective considerations, students will develop a better understanding of the interrelationship between the self and the creative arts and of the humanities in a variety of cultures. </w:t>
      </w:r>
    </w:p>
    <w:p w:rsidR="00721404" w:rsidRPr="00721404" w:rsidRDefault="00721404" w:rsidP="00721404">
      <w:pPr>
        <w:tabs>
          <w:tab w:val="left" w:pos="360"/>
          <w:tab w:val="left" w:pos="720"/>
          <w:tab w:val="left" w:pos="1440"/>
        </w:tabs>
        <w:spacing w:before="100" w:beforeAutospacing="1" w:after="100" w:afterAutospacing="1" w:line="240" w:lineRule="auto"/>
        <w:ind w:left="720"/>
        <w:rPr>
          <w:rFonts w:ascii="Times New Roman" w:eastAsia="Times New Roman" w:hAnsi="Times New Roman" w:cs="Times New Roman"/>
          <w:sz w:val="24"/>
          <w:szCs w:val="24"/>
        </w:rPr>
      </w:pPr>
      <w:r w:rsidRPr="00721404">
        <w:rPr>
          <w:rFonts w:ascii="Times New Roman" w:eastAsia="Times New Roman" w:hAnsi="Times New Roman" w:cs="Times New Roman"/>
          <w:sz w:val="24"/>
          <w:szCs w:val="24"/>
        </w:rPr>
        <w:t>Students may take courses in languages other than English in partial fulfillment of this requirement if the courses do not focus solely on skills acquisition but also contain a substantial cultural component.  This may include literature, among other content. Coursework taken in fulfillment of this requirement must include a reasonable distribution among the subareas specified, as opposed to restricting the entire number of units required to a single subarea.  </w:t>
      </w:r>
    </w:p>
    <w:p w:rsidR="00721404" w:rsidRDefault="00721404" w:rsidP="00721404"/>
    <w:sectPr w:rsidR="00721404" w:rsidSect="007B2F4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D7C" w:rsidRDefault="000B6D7C" w:rsidP="000B6D7C">
      <w:pPr>
        <w:spacing w:after="0" w:line="240" w:lineRule="auto"/>
      </w:pPr>
      <w:r>
        <w:separator/>
      </w:r>
    </w:p>
  </w:endnote>
  <w:endnote w:type="continuationSeparator" w:id="0">
    <w:p w:rsidR="000B6D7C" w:rsidRDefault="000B6D7C" w:rsidP="000B6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D7C" w:rsidRDefault="000B6D7C" w:rsidP="000B6D7C">
      <w:pPr>
        <w:spacing w:after="0" w:line="240" w:lineRule="auto"/>
      </w:pPr>
      <w:r>
        <w:separator/>
      </w:r>
    </w:p>
  </w:footnote>
  <w:footnote w:type="continuationSeparator" w:id="0">
    <w:p w:rsidR="000B6D7C" w:rsidRDefault="000B6D7C" w:rsidP="000B6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D7C" w:rsidRDefault="000B6D7C" w:rsidP="000B6D7C">
    <w:pPr>
      <w:pStyle w:val="Header"/>
      <w:tabs>
        <w:tab w:val="clear" w:pos="4680"/>
      </w:tabs>
    </w:pPr>
    <w:r>
      <w:tab/>
      <w:t>Enclosure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1404"/>
    <w:rsid w:val="000B6D7C"/>
    <w:rsid w:val="00207C0E"/>
    <w:rsid w:val="006652B5"/>
    <w:rsid w:val="00721404"/>
    <w:rsid w:val="007B2F46"/>
    <w:rsid w:val="00901E55"/>
    <w:rsid w:val="00C01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6D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6D7C"/>
  </w:style>
  <w:style w:type="paragraph" w:styleId="Footer">
    <w:name w:val="footer"/>
    <w:basedOn w:val="Normal"/>
    <w:link w:val="FooterChar"/>
    <w:uiPriority w:val="99"/>
    <w:semiHidden/>
    <w:unhideWhenUsed/>
    <w:rsid w:val="000B6D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6D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4486</Characters>
  <Application>Microsoft Office Word</Application>
  <DocSecurity>0</DocSecurity>
  <Lines>37</Lines>
  <Paragraphs>10</Paragraphs>
  <ScaleCrop>false</ScaleCrop>
  <Company>CSU, Office of the Chancellor</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the Chancellor</dc:creator>
  <cp:keywords/>
  <dc:description/>
  <cp:lastModifiedBy>tbutler</cp:lastModifiedBy>
  <cp:revision>3</cp:revision>
  <dcterms:created xsi:type="dcterms:W3CDTF">2011-09-20T20:08:00Z</dcterms:created>
  <dcterms:modified xsi:type="dcterms:W3CDTF">2011-09-20T20:08:00Z</dcterms:modified>
</cp:coreProperties>
</file>