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C084" w14:textId="4264427F" w:rsidR="00EA7C10" w:rsidRPr="00AD7D2E" w:rsidRDefault="00EA7C10" w:rsidP="00F757B7">
      <w:pPr>
        <w:pStyle w:val="Heading7"/>
        <w:tabs>
          <w:tab w:val="left" w:pos="3600"/>
        </w:tabs>
        <w:jc w:val="center"/>
        <w:rPr>
          <w:rFonts w:ascii="Garamond" w:hAnsi="Garamond" w:cs="Arial"/>
          <w:sz w:val="22"/>
          <w:szCs w:val="22"/>
        </w:rPr>
      </w:pPr>
    </w:p>
    <w:p w14:paraId="356A489E" w14:textId="77777777" w:rsidR="00EA7C10" w:rsidRPr="00AD7D2E" w:rsidRDefault="00EA7C10" w:rsidP="00251CA6">
      <w:pPr>
        <w:pStyle w:val="Heading7"/>
        <w:tabs>
          <w:tab w:val="left" w:pos="3600"/>
        </w:tabs>
        <w:jc w:val="center"/>
        <w:rPr>
          <w:rFonts w:ascii="Garamond" w:hAnsi="Garamond" w:cs="Arial"/>
          <w:smallCaps/>
          <w:sz w:val="22"/>
          <w:szCs w:val="22"/>
        </w:rPr>
      </w:pPr>
      <w:r w:rsidRPr="00AD7D2E">
        <w:rPr>
          <w:rFonts w:ascii="Garamond" w:hAnsi="Garamond" w:cs="Arial"/>
          <w:smallCaps/>
          <w:sz w:val="22"/>
          <w:szCs w:val="22"/>
        </w:rPr>
        <w:t>ICAS</w:t>
      </w:r>
      <w:r w:rsidR="002A6FAC" w:rsidRPr="00AD7D2E">
        <w:rPr>
          <w:rFonts w:ascii="Garamond" w:hAnsi="Garamond" w:cs="Arial"/>
          <w:smallCaps/>
          <w:sz w:val="22"/>
          <w:szCs w:val="22"/>
        </w:rPr>
        <w:t xml:space="preserve"> </w:t>
      </w:r>
      <w:r w:rsidRPr="00AD7D2E">
        <w:rPr>
          <w:rFonts w:ascii="Garamond" w:hAnsi="Garamond" w:cs="Arial"/>
          <w:smallCaps/>
          <w:sz w:val="22"/>
          <w:szCs w:val="22"/>
        </w:rPr>
        <w:t>Meeting Minutes</w:t>
      </w:r>
    </w:p>
    <w:p w14:paraId="4970A5DF" w14:textId="2AE6F6A9" w:rsidR="00D932B5" w:rsidRPr="00AD7D2E" w:rsidRDefault="00561A7C" w:rsidP="00251CA6">
      <w:pPr>
        <w:pStyle w:val="NormalWeb"/>
        <w:spacing w:before="0" w:beforeAutospacing="0" w:after="0" w:afterAutospacing="0"/>
        <w:jc w:val="center"/>
        <w:rPr>
          <w:rFonts w:ascii="Garamond" w:hAnsi="Garamond" w:cs="Arial"/>
          <w:bCs/>
          <w:sz w:val="22"/>
          <w:szCs w:val="22"/>
        </w:rPr>
      </w:pPr>
      <w:r>
        <w:rPr>
          <w:rFonts w:ascii="Garamond" w:hAnsi="Garamond" w:cs="Arial"/>
          <w:bCs/>
          <w:sz w:val="22"/>
          <w:szCs w:val="22"/>
        </w:rPr>
        <w:t>Mon</w:t>
      </w:r>
      <w:r w:rsidR="002A4F9F" w:rsidRPr="00AD7D2E">
        <w:rPr>
          <w:rFonts w:ascii="Garamond" w:hAnsi="Garamond" w:cs="Arial"/>
          <w:bCs/>
          <w:sz w:val="22"/>
          <w:szCs w:val="22"/>
        </w:rPr>
        <w:t xml:space="preserve">day, </w:t>
      </w:r>
      <w:r>
        <w:rPr>
          <w:rFonts w:ascii="Garamond" w:hAnsi="Garamond" w:cs="Arial"/>
          <w:bCs/>
          <w:sz w:val="22"/>
          <w:szCs w:val="22"/>
        </w:rPr>
        <w:t>August 29</w:t>
      </w:r>
      <w:r w:rsidR="00885165" w:rsidRPr="00AD7D2E">
        <w:rPr>
          <w:rFonts w:ascii="Garamond" w:hAnsi="Garamond" w:cs="Arial"/>
          <w:bCs/>
          <w:sz w:val="22"/>
          <w:szCs w:val="22"/>
        </w:rPr>
        <w:t>, 2022</w:t>
      </w:r>
      <w:r w:rsidR="000802FD" w:rsidRPr="00AD7D2E">
        <w:rPr>
          <w:rFonts w:ascii="Garamond" w:hAnsi="Garamond" w:cs="Arial"/>
          <w:bCs/>
          <w:sz w:val="22"/>
          <w:szCs w:val="22"/>
        </w:rPr>
        <w:t xml:space="preserve"> </w:t>
      </w:r>
    </w:p>
    <w:p w14:paraId="01983900" w14:textId="77777777" w:rsidR="00EA7C10" w:rsidRPr="004B1BF5" w:rsidRDefault="00EA7C10" w:rsidP="00251CA6">
      <w:pPr>
        <w:pStyle w:val="Heading7"/>
        <w:tabs>
          <w:tab w:val="left" w:pos="3600"/>
        </w:tabs>
        <w:jc w:val="center"/>
        <w:rPr>
          <w:rFonts w:ascii="Garamond" w:hAnsi="Garamond" w:cs="Arial"/>
          <w:i/>
          <w:iCs/>
          <w:sz w:val="22"/>
          <w:szCs w:val="22"/>
        </w:rPr>
      </w:pPr>
      <w:r w:rsidRPr="004B1BF5">
        <w:rPr>
          <w:rFonts w:ascii="Garamond" w:hAnsi="Garamond" w:cs="Arial"/>
          <w:i/>
          <w:iCs/>
          <w:sz w:val="22"/>
          <w:szCs w:val="22"/>
        </w:rPr>
        <w:t>Virtual</w:t>
      </w:r>
    </w:p>
    <w:p w14:paraId="47CF786F" w14:textId="77777777" w:rsidR="00F757B7" w:rsidRPr="004B1BF5" w:rsidRDefault="00F757B7" w:rsidP="00251CA6">
      <w:pPr>
        <w:rPr>
          <w:rFonts w:ascii="Garamond" w:hAnsi="Garamond"/>
          <w:sz w:val="22"/>
          <w:szCs w:val="22"/>
        </w:rPr>
      </w:pPr>
    </w:p>
    <w:p w14:paraId="7D4C2672" w14:textId="73C0D446" w:rsidR="00EA7C10" w:rsidRDefault="00346F17" w:rsidP="00251CA6">
      <w:pPr>
        <w:jc w:val="center"/>
        <w:rPr>
          <w:rFonts w:ascii="Garamond" w:hAnsi="Garamond" w:cs="Arial"/>
          <w:b/>
          <w:smallCaps/>
          <w:sz w:val="22"/>
          <w:szCs w:val="22"/>
        </w:rPr>
      </w:pPr>
      <w:r w:rsidRPr="004B1BF5">
        <w:rPr>
          <w:rFonts w:ascii="Garamond" w:hAnsi="Garamond" w:cs="Arial"/>
          <w:b/>
          <w:smallCaps/>
          <w:sz w:val="22"/>
          <w:szCs w:val="22"/>
        </w:rPr>
        <w:t>Roll C</w:t>
      </w:r>
      <w:r w:rsidR="00EA7C10" w:rsidRPr="004B1BF5">
        <w:rPr>
          <w:rFonts w:ascii="Garamond" w:hAnsi="Garamond" w:cs="Arial"/>
          <w:b/>
          <w:smallCaps/>
          <w:sz w:val="22"/>
          <w:szCs w:val="22"/>
        </w:rPr>
        <w:t>all</w:t>
      </w:r>
    </w:p>
    <w:p w14:paraId="479C695B" w14:textId="6154C0BB" w:rsidR="003D27A7" w:rsidRDefault="003D27A7" w:rsidP="00251CA6">
      <w:pPr>
        <w:jc w:val="center"/>
        <w:rPr>
          <w:rFonts w:ascii="Garamond" w:hAnsi="Garamond" w:cs="Arial"/>
          <w:b/>
          <w:smallCaps/>
          <w:sz w:val="22"/>
          <w:szCs w:val="22"/>
        </w:rPr>
      </w:pPr>
    </w:p>
    <w:p w14:paraId="0B72A924" w14:textId="48CF9070" w:rsidR="00FE15D3" w:rsidRDefault="00FE15D3" w:rsidP="00251CA6">
      <w:pPr>
        <w:jc w:val="center"/>
        <w:rPr>
          <w:rFonts w:ascii="Garamond" w:hAnsi="Garamond" w:cs="Arial"/>
          <w:b/>
          <w:smallCaps/>
          <w:sz w:val="22"/>
          <w:szCs w:val="22"/>
        </w:rPr>
      </w:pPr>
    </w:p>
    <w:p w14:paraId="5DE4E1AB" w14:textId="77777777" w:rsidR="00FE15D3" w:rsidRPr="004B1BF5" w:rsidRDefault="00FE15D3" w:rsidP="00251CA6">
      <w:pPr>
        <w:jc w:val="center"/>
        <w:rPr>
          <w:rFonts w:ascii="Garamond" w:hAnsi="Garamond" w:cs="Arial"/>
          <w:b/>
          <w:smallCaps/>
          <w:sz w:val="22"/>
          <w:szCs w:val="22"/>
        </w:rPr>
      </w:pPr>
    </w:p>
    <w:p w14:paraId="3280EEA9" w14:textId="7367A33D" w:rsidR="00561A7C" w:rsidRDefault="00561A7C" w:rsidP="00561A7C">
      <w:pPr>
        <w:rPr>
          <w:rFonts w:ascii="Garamond" w:hAnsi="Garamond" w:cs="Arial"/>
          <w:sz w:val="22"/>
          <w:szCs w:val="22"/>
        </w:rPr>
      </w:pPr>
      <w:r w:rsidRPr="00A050D1">
        <w:rPr>
          <w:rFonts w:ascii="Garamond" w:hAnsi="Garamond" w:cs="Arial"/>
          <w:sz w:val="22"/>
          <w:szCs w:val="22"/>
        </w:rPr>
        <w:t>(</w:t>
      </w:r>
      <w:r w:rsidRPr="00A050D1">
        <w:rPr>
          <w:rFonts w:ascii="Garamond" w:hAnsi="Garamond" w:cs="Arial"/>
          <w:b/>
          <w:bCs/>
          <w:sz w:val="22"/>
          <w:szCs w:val="22"/>
        </w:rPr>
        <w:t>CCC</w:t>
      </w:r>
      <w:r w:rsidRPr="00A050D1">
        <w:rPr>
          <w:rFonts w:ascii="Garamond" w:hAnsi="Garamond" w:cs="Arial"/>
          <w:sz w:val="22"/>
          <w:szCs w:val="22"/>
        </w:rPr>
        <w:t xml:space="preserve">) Virginia May, President; </w:t>
      </w:r>
      <w:r w:rsidR="00F1448A">
        <w:rPr>
          <w:rFonts w:ascii="Garamond" w:hAnsi="Garamond" w:cs="Arial"/>
          <w:sz w:val="22"/>
          <w:szCs w:val="22"/>
        </w:rPr>
        <w:t>Cheryl Aschenbach, Vice President</w:t>
      </w:r>
      <w:r w:rsidR="009D55B9">
        <w:rPr>
          <w:rFonts w:ascii="Garamond" w:hAnsi="Garamond" w:cs="Arial"/>
          <w:sz w:val="22"/>
          <w:szCs w:val="22"/>
        </w:rPr>
        <w:t>;</w:t>
      </w:r>
      <w:r w:rsidR="00F1448A">
        <w:rPr>
          <w:rFonts w:ascii="Garamond" w:hAnsi="Garamond" w:cs="Arial"/>
          <w:sz w:val="22"/>
          <w:szCs w:val="22"/>
        </w:rPr>
        <w:t xml:space="preserve"> </w:t>
      </w:r>
      <w:r w:rsidRPr="00A050D1">
        <w:rPr>
          <w:rFonts w:ascii="Garamond" w:hAnsi="Garamond" w:cs="Arial"/>
          <w:sz w:val="22"/>
          <w:szCs w:val="22"/>
        </w:rPr>
        <w:t xml:space="preserve">Michelle Bean, Treasurer; </w:t>
      </w:r>
      <w:r w:rsidR="00F1448A" w:rsidRPr="00A050D1">
        <w:rPr>
          <w:rFonts w:ascii="Garamond" w:hAnsi="Garamond"/>
          <w:sz w:val="22"/>
          <w:szCs w:val="22"/>
        </w:rPr>
        <w:t>LaTonya Parker, ASCCC Secretary</w:t>
      </w:r>
      <w:r w:rsidR="00F1448A">
        <w:rPr>
          <w:rFonts w:ascii="Garamond" w:hAnsi="Garamond"/>
          <w:sz w:val="22"/>
          <w:szCs w:val="22"/>
        </w:rPr>
        <w:t xml:space="preserve">, </w:t>
      </w:r>
      <w:r w:rsidRPr="00A050D1">
        <w:rPr>
          <w:rFonts w:ascii="Garamond" w:hAnsi="Garamond"/>
          <w:sz w:val="22"/>
          <w:szCs w:val="22"/>
        </w:rPr>
        <w:t xml:space="preserve">Robert Stewart, </w:t>
      </w:r>
      <w:r w:rsidR="00F1448A">
        <w:rPr>
          <w:rFonts w:ascii="Garamond" w:hAnsi="Garamond"/>
          <w:sz w:val="22"/>
          <w:szCs w:val="22"/>
        </w:rPr>
        <w:t xml:space="preserve">ASCCC </w:t>
      </w:r>
      <w:r w:rsidRPr="00A050D1">
        <w:rPr>
          <w:rFonts w:ascii="Garamond" w:hAnsi="Garamond"/>
          <w:sz w:val="22"/>
          <w:szCs w:val="22"/>
        </w:rPr>
        <w:t xml:space="preserve">South Representative; </w:t>
      </w:r>
      <w:r w:rsidRPr="00A050D1">
        <w:rPr>
          <w:rFonts w:ascii="Garamond" w:hAnsi="Garamond" w:cs="Arial"/>
          <w:sz w:val="22"/>
          <w:szCs w:val="22"/>
        </w:rPr>
        <w:t>Krystinne Mica, Executive Director</w:t>
      </w:r>
    </w:p>
    <w:p w14:paraId="6D6BCCD6" w14:textId="1087427F" w:rsidR="009B09B4" w:rsidRPr="00A050D1" w:rsidRDefault="009B09B4" w:rsidP="00251CA6">
      <w:pPr>
        <w:rPr>
          <w:rFonts w:ascii="Garamond" w:hAnsi="Garamond" w:cs="Arial"/>
          <w:sz w:val="22"/>
          <w:szCs w:val="22"/>
        </w:rPr>
      </w:pPr>
      <w:r w:rsidRPr="004B1BF5">
        <w:rPr>
          <w:rFonts w:ascii="Garamond" w:hAnsi="Garamond" w:cs="Arial"/>
          <w:sz w:val="22"/>
          <w:szCs w:val="22"/>
        </w:rPr>
        <w:t>(</w:t>
      </w:r>
      <w:r w:rsidRPr="004B1BF5">
        <w:rPr>
          <w:rFonts w:ascii="Garamond" w:hAnsi="Garamond" w:cs="Arial"/>
          <w:b/>
          <w:bCs/>
          <w:sz w:val="22"/>
          <w:szCs w:val="22"/>
        </w:rPr>
        <w:t>CSU</w:t>
      </w:r>
      <w:r w:rsidRPr="004B1BF5">
        <w:rPr>
          <w:rFonts w:ascii="Garamond" w:hAnsi="Garamond" w:cs="Arial"/>
          <w:sz w:val="22"/>
          <w:szCs w:val="22"/>
        </w:rPr>
        <w:t xml:space="preserve">) </w:t>
      </w:r>
      <w:r w:rsidR="00ED735A" w:rsidRPr="00A050D1">
        <w:rPr>
          <w:rFonts w:ascii="Garamond" w:hAnsi="Garamond" w:cs="Arial"/>
          <w:sz w:val="22"/>
          <w:szCs w:val="22"/>
        </w:rPr>
        <w:t xml:space="preserve">Beth Steffel, Chair; </w:t>
      </w:r>
      <w:r w:rsidRPr="00A050D1">
        <w:rPr>
          <w:rFonts w:ascii="Garamond" w:hAnsi="Garamond" w:cs="Arial"/>
          <w:sz w:val="22"/>
          <w:szCs w:val="22"/>
        </w:rPr>
        <w:t xml:space="preserve">Thomas Norman, </w:t>
      </w:r>
      <w:r w:rsidR="00F1448A">
        <w:rPr>
          <w:rFonts w:ascii="Garamond" w:hAnsi="Garamond" w:cs="Arial"/>
          <w:sz w:val="22"/>
          <w:szCs w:val="22"/>
        </w:rPr>
        <w:t>Vice Chair</w:t>
      </w:r>
      <w:r w:rsidRPr="00A050D1">
        <w:rPr>
          <w:rFonts w:ascii="Garamond" w:hAnsi="Garamond" w:cs="Arial"/>
          <w:sz w:val="22"/>
          <w:szCs w:val="22"/>
        </w:rPr>
        <w:t xml:space="preserve">; </w:t>
      </w:r>
      <w:r w:rsidR="005D3B3C" w:rsidRPr="00A050D1">
        <w:rPr>
          <w:rFonts w:ascii="Garamond" w:hAnsi="Garamond" w:cs="Arial"/>
          <w:sz w:val="22"/>
          <w:szCs w:val="22"/>
        </w:rPr>
        <w:t xml:space="preserve">Mark Van Selst, Secretary; </w:t>
      </w:r>
      <w:r w:rsidR="00F1448A">
        <w:rPr>
          <w:rFonts w:ascii="Garamond" w:hAnsi="Garamond" w:cs="Arial"/>
          <w:sz w:val="22"/>
          <w:szCs w:val="22"/>
        </w:rPr>
        <w:t>Adam Swenson</w:t>
      </w:r>
      <w:r w:rsidRPr="00A050D1">
        <w:rPr>
          <w:rFonts w:ascii="Garamond" w:hAnsi="Garamond" w:cs="Arial"/>
          <w:sz w:val="22"/>
          <w:szCs w:val="22"/>
        </w:rPr>
        <w:t>, Member-at-Large</w:t>
      </w:r>
    </w:p>
    <w:p w14:paraId="5BDD0B1C" w14:textId="5F485343" w:rsidR="009B09B4" w:rsidRPr="00A050D1" w:rsidRDefault="009B09B4" w:rsidP="00251CA6">
      <w:pPr>
        <w:pStyle w:val="ColorfulList-Accent11"/>
        <w:spacing w:after="0" w:line="240" w:lineRule="auto"/>
        <w:ind w:left="0"/>
        <w:rPr>
          <w:rFonts w:ascii="Garamond" w:hAnsi="Garamond" w:cs="Arial"/>
        </w:rPr>
      </w:pPr>
      <w:r w:rsidRPr="00A050D1">
        <w:rPr>
          <w:rFonts w:ascii="Garamond" w:hAnsi="Garamond" w:cs="Arial"/>
        </w:rPr>
        <w:t>(</w:t>
      </w:r>
      <w:r w:rsidRPr="00A050D1">
        <w:rPr>
          <w:rFonts w:ascii="Garamond" w:hAnsi="Garamond" w:cs="Arial"/>
          <w:b/>
          <w:bCs/>
        </w:rPr>
        <w:t>UC</w:t>
      </w:r>
      <w:r w:rsidRPr="00A050D1">
        <w:rPr>
          <w:rFonts w:ascii="Garamond" w:hAnsi="Garamond" w:cs="Arial"/>
        </w:rPr>
        <w:t>) Susan Cochran, Chair;</w:t>
      </w:r>
      <w:r w:rsidR="002E79C1" w:rsidRPr="00A050D1">
        <w:rPr>
          <w:rFonts w:ascii="Garamond" w:hAnsi="Garamond" w:cs="Arial"/>
        </w:rPr>
        <w:t xml:space="preserve"> </w:t>
      </w:r>
      <w:r w:rsidR="00F1448A">
        <w:rPr>
          <w:rFonts w:ascii="Garamond" w:hAnsi="Garamond" w:cs="Arial"/>
        </w:rPr>
        <w:t>James Steintrager, Vice Chair</w:t>
      </w:r>
      <w:r w:rsidR="0009781F">
        <w:rPr>
          <w:rFonts w:ascii="Garamond" w:hAnsi="Garamond" w:cs="Arial"/>
        </w:rPr>
        <w:t xml:space="preserve">; </w:t>
      </w:r>
      <w:r w:rsidR="002E79C1" w:rsidRPr="00A050D1">
        <w:rPr>
          <w:rFonts w:ascii="Garamond" w:hAnsi="Garamond" w:cs="Arial"/>
        </w:rPr>
        <w:t xml:space="preserve">Barbara Knowlton, BOARS Chair; </w:t>
      </w:r>
      <w:r w:rsidR="002E79C1" w:rsidRPr="00A050D1">
        <w:rPr>
          <w:rStyle w:val="HTMLCite"/>
          <w:rFonts w:ascii="Garamond" w:hAnsi="Garamond"/>
          <w:i w:val="0"/>
        </w:rPr>
        <w:t>Eileen Camfield, UCOPE Chair; Melanie Cocco, UCEP Chair;</w:t>
      </w:r>
      <w:r w:rsidR="00FE0E2D" w:rsidRPr="00A050D1">
        <w:rPr>
          <w:rStyle w:val="HTMLCite"/>
          <w:rFonts w:ascii="Garamond" w:hAnsi="Garamond"/>
          <w:i w:val="0"/>
        </w:rPr>
        <w:t xml:space="preserve"> </w:t>
      </w:r>
      <w:r w:rsidR="002E79C1" w:rsidRPr="00A050D1">
        <w:rPr>
          <w:rFonts w:ascii="Garamond" w:hAnsi="Garamond" w:cs="Arial"/>
        </w:rPr>
        <w:t xml:space="preserve">Monica Lin, </w:t>
      </w:r>
      <w:r w:rsidR="00927D42" w:rsidRPr="00A050D1">
        <w:rPr>
          <w:rFonts w:ascii="Garamond" w:hAnsi="Garamond" w:cs="Arial"/>
        </w:rPr>
        <w:t xml:space="preserve">Executive Director; </w:t>
      </w:r>
      <w:r w:rsidRPr="00A050D1">
        <w:rPr>
          <w:rFonts w:ascii="Garamond" w:hAnsi="Garamond" w:cs="Arial"/>
        </w:rPr>
        <w:t>Brenda Abrams, Principal Policy Analyst</w:t>
      </w:r>
    </w:p>
    <w:p w14:paraId="5C80D313" w14:textId="0018CBA3" w:rsidR="007502CE" w:rsidRDefault="007502CE" w:rsidP="00251CA6">
      <w:pPr>
        <w:rPr>
          <w:rFonts w:ascii="Garamond" w:hAnsi="Garamond" w:cs="Arial"/>
          <w:sz w:val="16"/>
          <w:szCs w:val="16"/>
        </w:rPr>
      </w:pPr>
    </w:p>
    <w:p w14:paraId="39BC29F9" w14:textId="69EE6194" w:rsidR="00D21811" w:rsidRDefault="00D21811" w:rsidP="00251CA6">
      <w:pPr>
        <w:rPr>
          <w:rFonts w:ascii="Garamond" w:hAnsi="Garamond" w:cs="Arial"/>
          <w:sz w:val="16"/>
          <w:szCs w:val="16"/>
        </w:rPr>
      </w:pPr>
    </w:p>
    <w:p w14:paraId="43FEEEBF" w14:textId="77777777" w:rsidR="00D21811" w:rsidRPr="007502CE" w:rsidRDefault="00D21811" w:rsidP="00251CA6">
      <w:pPr>
        <w:rPr>
          <w:rFonts w:ascii="Garamond" w:hAnsi="Garamond" w:cs="Arial"/>
          <w:sz w:val="16"/>
          <w:szCs w:val="16"/>
        </w:rPr>
      </w:pPr>
    </w:p>
    <w:p w14:paraId="386E75A7" w14:textId="32A91F06" w:rsidR="00FE0E2D" w:rsidRDefault="00FE0E2D" w:rsidP="007502CE">
      <w:pPr>
        <w:pStyle w:val="ListParagraph"/>
        <w:numPr>
          <w:ilvl w:val="0"/>
          <w:numId w:val="30"/>
        </w:numPr>
        <w:spacing w:after="0" w:line="240" w:lineRule="auto"/>
        <w:rPr>
          <w:rFonts w:ascii="Garamond" w:hAnsi="Garamond"/>
          <w:b/>
        </w:rPr>
      </w:pPr>
      <w:r w:rsidRPr="00A050D1">
        <w:rPr>
          <w:rFonts w:ascii="Garamond" w:hAnsi="Garamond"/>
          <w:b/>
        </w:rPr>
        <w:t>Introductions</w:t>
      </w:r>
      <w:r w:rsidR="001C41DA" w:rsidRPr="00A050D1">
        <w:rPr>
          <w:rFonts w:ascii="Garamond" w:hAnsi="Garamond"/>
          <w:b/>
        </w:rPr>
        <w:t xml:space="preserve"> </w:t>
      </w:r>
      <w:r w:rsidR="001C41DA" w:rsidRPr="00A050D1">
        <w:rPr>
          <w:rFonts w:ascii="Garamond" w:hAnsi="Garamond"/>
          <w:b/>
        </w:rPr>
        <w:tab/>
      </w:r>
    </w:p>
    <w:p w14:paraId="1D1807AB" w14:textId="77777777" w:rsidR="007502CE" w:rsidRPr="007502CE" w:rsidRDefault="007502CE" w:rsidP="007502CE">
      <w:pPr>
        <w:rPr>
          <w:rFonts w:ascii="Garamond" w:hAnsi="Garamond"/>
          <w:b/>
          <w:sz w:val="16"/>
          <w:szCs w:val="16"/>
        </w:rPr>
      </w:pPr>
    </w:p>
    <w:p w14:paraId="38C18DC3" w14:textId="4DDD2B05" w:rsidR="0080593E" w:rsidRDefault="00B77A3E" w:rsidP="007502CE">
      <w:pPr>
        <w:rPr>
          <w:rFonts w:ascii="Garamond" w:hAnsi="Garamond"/>
          <w:sz w:val="22"/>
          <w:szCs w:val="22"/>
        </w:rPr>
      </w:pPr>
      <w:r w:rsidRPr="00A050D1">
        <w:rPr>
          <w:rFonts w:ascii="Garamond" w:hAnsi="Garamond"/>
          <w:sz w:val="22"/>
          <w:szCs w:val="22"/>
        </w:rPr>
        <w:t>Chair</w:t>
      </w:r>
      <w:r w:rsidR="006839D7">
        <w:rPr>
          <w:rFonts w:ascii="Garamond" w:hAnsi="Garamond"/>
          <w:sz w:val="22"/>
          <w:szCs w:val="22"/>
        </w:rPr>
        <w:t xml:space="preserve"> May</w:t>
      </w:r>
      <w:r w:rsidRPr="00A050D1">
        <w:rPr>
          <w:rFonts w:ascii="Garamond" w:hAnsi="Garamond"/>
          <w:sz w:val="22"/>
          <w:szCs w:val="22"/>
        </w:rPr>
        <w:t xml:space="preserve"> welcomed everyone to the fi</w:t>
      </w:r>
      <w:r w:rsidR="006839D7">
        <w:rPr>
          <w:rFonts w:ascii="Garamond" w:hAnsi="Garamond"/>
          <w:sz w:val="22"/>
          <w:szCs w:val="22"/>
        </w:rPr>
        <w:t>rst</w:t>
      </w:r>
      <w:r w:rsidRPr="00A050D1">
        <w:rPr>
          <w:rFonts w:ascii="Garamond" w:hAnsi="Garamond"/>
          <w:sz w:val="22"/>
          <w:szCs w:val="22"/>
        </w:rPr>
        <w:t xml:space="preserve"> ICAS videoconference of the 202</w:t>
      </w:r>
      <w:r w:rsidR="006839D7">
        <w:rPr>
          <w:rFonts w:ascii="Garamond" w:hAnsi="Garamond"/>
          <w:sz w:val="22"/>
          <w:szCs w:val="22"/>
        </w:rPr>
        <w:t>2</w:t>
      </w:r>
      <w:r w:rsidRPr="00A050D1">
        <w:rPr>
          <w:rFonts w:ascii="Garamond" w:hAnsi="Garamond"/>
          <w:sz w:val="22"/>
          <w:szCs w:val="22"/>
        </w:rPr>
        <w:t>-202</w:t>
      </w:r>
      <w:r w:rsidR="006839D7">
        <w:rPr>
          <w:rFonts w:ascii="Garamond" w:hAnsi="Garamond"/>
          <w:sz w:val="22"/>
          <w:szCs w:val="22"/>
        </w:rPr>
        <w:t>3</w:t>
      </w:r>
      <w:r w:rsidRPr="00A050D1">
        <w:rPr>
          <w:rFonts w:ascii="Garamond" w:hAnsi="Garamond"/>
          <w:sz w:val="22"/>
          <w:szCs w:val="22"/>
        </w:rPr>
        <w:t xml:space="preserve"> academic year</w:t>
      </w:r>
      <w:r w:rsidR="00687797">
        <w:rPr>
          <w:rFonts w:ascii="Garamond" w:hAnsi="Garamond"/>
          <w:sz w:val="22"/>
          <w:szCs w:val="22"/>
        </w:rPr>
        <w:t>,</w:t>
      </w:r>
      <w:r w:rsidRPr="00A050D1">
        <w:rPr>
          <w:rFonts w:ascii="Garamond" w:hAnsi="Garamond"/>
          <w:sz w:val="22"/>
          <w:szCs w:val="22"/>
        </w:rPr>
        <w:t xml:space="preserve"> and </w:t>
      </w:r>
      <w:r w:rsidR="00026A22" w:rsidRPr="00A050D1">
        <w:rPr>
          <w:rFonts w:ascii="Garamond" w:hAnsi="Garamond"/>
          <w:sz w:val="22"/>
          <w:szCs w:val="22"/>
        </w:rPr>
        <w:t>t</w:t>
      </w:r>
      <w:r w:rsidR="00687797">
        <w:rPr>
          <w:rFonts w:ascii="Garamond" w:hAnsi="Garamond"/>
          <w:sz w:val="22"/>
          <w:szCs w:val="22"/>
        </w:rPr>
        <w:t>he representatives of</w:t>
      </w:r>
      <w:r w:rsidR="00026A22" w:rsidRPr="00A050D1">
        <w:rPr>
          <w:rFonts w:ascii="Garamond" w:hAnsi="Garamond"/>
          <w:sz w:val="22"/>
          <w:szCs w:val="22"/>
        </w:rPr>
        <w:t xml:space="preserve"> each segment introduced themselves. </w:t>
      </w:r>
    </w:p>
    <w:p w14:paraId="0A4E6346" w14:textId="6E1E763F" w:rsidR="007502CE" w:rsidRDefault="007502CE" w:rsidP="007502CE">
      <w:pPr>
        <w:rPr>
          <w:rFonts w:ascii="Garamond" w:hAnsi="Garamond"/>
          <w:sz w:val="16"/>
          <w:szCs w:val="16"/>
        </w:rPr>
      </w:pPr>
    </w:p>
    <w:p w14:paraId="21AB5250" w14:textId="77777777" w:rsidR="00D21811" w:rsidRPr="007502CE" w:rsidRDefault="00D21811" w:rsidP="007502CE">
      <w:pPr>
        <w:rPr>
          <w:rFonts w:ascii="Garamond" w:hAnsi="Garamond"/>
          <w:sz w:val="16"/>
          <w:szCs w:val="16"/>
        </w:rPr>
      </w:pPr>
    </w:p>
    <w:p w14:paraId="75ADC5A1" w14:textId="4A23C797" w:rsidR="0039555B" w:rsidRDefault="0039555B" w:rsidP="007502CE">
      <w:pPr>
        <w:pStyle w:val="ListParagraph"/>
        <w:numPr>
          <w:ilvl w:val="0"/>
          <w:numId w:val="30"/>
        </w:numPr>
        <w:spacing w:after="0" w:line="240" w:lineRule="auto"/>
        <w:rPr>
          <w:rFonts w:ascii="Garamond" w:hAnsi="Garamond"/>
          <w:b/>
        </w:rPr>
      </w:pPr>
      <w:r>
        <w:rPr>
          <w:rFonts w:ascii="Garamond" w:hAnsi="Garamond"/>
          <w:b/>
        </w:rPr>
        <w:t>Consent Calendar</w:t>
      </w:r>
    </w:p>
    <w:p w14:paraId="59ACD979" w14:textId="77777777" w:rsidR="00D21811" w:rsidRDefault="00D21811" w:rsidP="00D21811">
      <w:pPr>
        <w:pStyle w:val="ListParagraph"/>
        <w:spacing w:after="0" w:line="240" w:lineRule="auto"/>
        <w:rPr>
          <w:rFonts w:ascii="Garamond" w:hAnsi="Garamond"/>
          <w:b/>
        </w:rPr>
      </w:pPr>
    </w:p>
    <w:p w14:paraId="257E588A" w14:textId="77777777" w:rsidR="0039555B" w:rsidRPr="001C6B04" w:rsidRDefault="0039555B" w:rsidP="001C6B04">
      <w:pPr>
        <w:pStyle w:val="ListParagraph"/>
        <w:numPr>
          <w:ilvl w:val="0"/>
          <w:numId w:val="39"/>
        </w:numPr>
        <w:rPr>
          <w:rFonts w:ascii="Garamond" w:hAnsi="Garamond"/>
          <w:iCs/>
        </w:rPr>
      </w:pPr>
      <w:r w:rsidRPr="001C6B04">
        <w:rPr>
          <w:rFonts w:ascii="Garamond" w:hAnsi="Garamond"/>
          <w:iCs/>
        </w:rPr>
        <w:t>Approval of June 2, 2022 Meeting Minutes</w:t>
      </w:r>
    </w:p>
    <w:p w14:paraId="4D703DD4" w14:textId="57EFC4BE" w:rsidR="0039555B" w:rsidRPr="001C6B04" w:rsidRDefault="0039555B" w:rsidP="001C6B04">
      <w:pPr>
        <w:pStyle w:val="ListParagraph"/>
        <w:numPr>
          <w:ilvl w:val="0"/>
          <w:numId w:val="39"/>
        </w:numPr>
        <w:rPr>
          <w:rFonts w:ascii="Garamond" w:hAnsi="Garamond"/>
          <w:iCs/>
        </w:rPr>
      </w:pPr>
      <w:r w:rsidRPr="001C6B04">
        <w:rPr>
          <w:rFonts w:ascii="Garamond" w:hAnsi="Garamond"/>
          <w:iCs/>
        </w:rPr>
        <w:t>Approval of the August 29, 2022 Agenda</w:t>
      </w:r>
    </w:p>
    <w:p w14:paraId="49EB4C9B" w14:textId="77777777" w:rsidR="0039555B" w:rsidRPr="001C6B04" w:rsidRDefault="0039555B" w:rsidP="001C6B04">
      <w:pPr>
        <w:pStyle w:val="ListParagraph"/>
        <w:numPr>
          <w:ilvl w:val="0"/>
          <w:numId w:val="39"/>
        </w:numPr>
        <w:rPr>
          <w:rFonts w:ascii="Garamond" w:hAnsi="Garamond"/>
          <w:iCs/>
        </w:rPr>
      </w:pPr>
      <w:r w:rsidRPr="001C6B04">
        <w:rPr>
          <w:rFonts w:ascii="Garamond" w:hAnsi="Garamond"/>
          <w:iCs/>
        </w:rPr>
        <w:t>Approval of 2022-23 Meeting Calendar</w:t>
      </w:r>
    </w:p>
    <w:p w14:paraId="4756AF99" w14:textId="77777777" w:rsidR="0039555B" w:rsidRPr="0039555B" w:rsidRDefault="0039555B" w:rsidP="001C6B04">
      <w:pPr>
        <w:pStyle w:val="ListParagraph"/>
        <w:numPr>
          <w:ilvl w:val="0"/>
          <w:numId w:val="40"/>
        </w:numPr>
        <w:spacing w:line="240" w:lineRule="auto"/>
        <w:rPr>
          <w:rFonts w:ascii="Garamond" w:hAnsi="Garamond" w:cs="Arial"/>
          <w:iCs/>
        </w:rPr>
      </w:pPr>
      <w:r w:rsidRPr="0039555B">
        <w:rPr>
          <w:rFonts w:ascii="Garamond" w:hAnsi="Garamond" w:cs="Arial"/>
          <w:iCs/>
        </w:rPr>
        <w:t>August 29 – Virtual Meeting</w:t>
      </w:r>
    </w:p>
    <w:p w14:paraId="639B516E" w14:textId="77777777" w:rsidR="0039555B" w:rsidRPr="0039555B" w:rsidRDefault="0039555B" w:rsidP="001C6B04">
      <w:pPr>
        <w:pStyle w:val="ListParagraph"/>
        <w:numPr>
          <w:ilvl w:val="0"/>
          <w:numId w:val="40"/>
        </w:numPr>
        <w:spacing w:line="240" w:lineRule="auto"/>
        <w:rPr>
          <w:rFonts w:ascii="Garamond" w:hAnsi="Garamond" w:cs="Arial"/>
          <w:iCs/>
        </w:rPr>
      </w:pPr>
      <w:r w:rsidRPr="0039555B">
        <w:rPr>
          <w:rFonts w:ascii="Garamond" w:hAnsi="Garamond" w:cs="Arial"/>
          <w:iCs/>
        </w:rPr>
        <w:t>October 12 (North) – Folsom Lake College</w:t>
      </w:r>
    </w:p>
    <w:p w14:paraId="588FC26D" w14:textId="77777777" w:rsidR="0039555B" w:rsidRPr="0039555B" w:rsidRDefault="0039555B" w:rsidP="001C6B04">
      <w:pPr>
        <w:pStyle w:val="ListParagraph"/>
        <w:numPr>
          <w:ilvl w:val="0"/>
          <w:numId w:val="40"/>
        </w:numPr>
        <w:spacing w:line="240" w:lineRule="auto"/>
        <w:rPr>
          <w:rFonts w:ascii="Garamond" w:hAnsi="Garamond" w:cs="Arial"/>
          <w:iCs/>
        </w:rPr>
      </w:pPr>
      <w:r w:rsidRPr="0039555B">
        <w:rPr>
          <w:rFonts w:ascii="Garamond" w:hAnsi="Garamond" w:cs="Arial"/>
          <w:iCs/>
        </w:rPr>
        <w:t>November 30 (South) – Rio Hondo College</w:t>
      </w:r>
    </w:p>
    <w:p w14:paraId="1E22A4CB" w14:textId="77777777" w:rsidR="0039555B" w:rsidRPr="0039555B" w:rsidRDefault="0039555B" w:rsidP="001C6B04">
      <w:pPr>
        <w:pStyle w:val="ListParagraph"/>
        <w:numPr>
          <w:ilvl w:val="0"/>
          <w:numId w:val="40"/>
        </w:numPr>
        <w:spacing w:line="240" w:lineRule="auto"/>
        <w:rPr>
          <w:rFonts w:ascii="Garamond" w:hAnsi="Garamond" w:cs="Arial"/>
          <w:iCs/>
        </w:rPr>
      </w:pPr>
      <w:r w:rsidRPr="0039555B">
        <w:rPr>
          <w:rFonts w:ascii="Garamond" w:hAnsi="Garamond" w:cs="Arial"/>
          <w:iCs/>
        </w:rPr>
        <w:t>February 1 (North) – College of Alameda</w:t>
      </w:r>
    </w:p>
    <w:p w14:paraId="3218C761" w14:textId="77777777" w:rsidR="0039555B" w:rsidRPr="0039555B" w:rsidRDefault="0039555B" w:rsidP="001C6B04">
      <w:pPr>
        <w:pStyle w:val="ListParagraph"/>
        <w:numPr>
          <w:ilvl w:val="0"/>
          <w:numId w:val="40"/>
        </w:numPr>
        <w:spacing w:line="240" w:lineRule="auto"/>
        <w:rPr>
          <w:rFonts w:ascii="Garamond" w:hAnsi="Garamond" w:cs="Arial"/>
          <w:iCs/>
        </w:rPr>
      </w:pPr>
      <w:r w:rsidRPr="0039555B">
        <w:rPr>
          <w:rFonts w:ascii="Garamond" w:hAnsi="Garamond" w:cs="Arial"/>
          <w:iCs/>
        </w:rPr>
        <w:t>April 18 (South) – Santa Ana College</w:t>
      </w:r>
    </w:p>
    <w:p w14:paraId="7BA5A096" w14:textId="77777777" w:rsidR="0039555B" w:rsidRPr="0039555B" w:rsidRDefault="0039555B" w:rsidP="001C6B04">
      <w:pPr>
        <w:pStyle w:val="ListParagraph"/>
        <w:numPr>
          <w:ilvl w:val="0"/>
          <w:numId w:val="40"/>
        </w:numPr>
        <w:spacing w:line="240" w:lineRule="auto"/>
        <w:rPr>
          <w:iCs/>
          <w:sz w:val="18"/>
          <w:szCs w:val="18"/>
        </w:rPr>
      </w:pPr>
      <w:r w:rsidRPr="0039555B">
        <w:rPr>
          <w:rFonts w:ascii="Garamond" w:hAnsi="Garamond" w:cs="Arial"/>
          <w:iCs/>
        </w:rPr>
        <w:t>May 31 (North) – De Anza College</w:t>
      </w:r>
    </w:p>
    <w:p w14:paraId="30CD9734" w14:textId="1544BA8F" w:rsidR="0039555B" w:rsidRPr="0039555B" w:rsidRDefault="0009781F" w:rsidP="0039555B">
      <w:pPr>
        <w:rPr>
          <w:rFonts w:ascii="Garamond" w:hAnsi="Garamond"/>
          <w:bCs/>
        </w:rPr>
      </w:pPr>
      <w:r w:rsidRPr="00A050D1">
        <w:rPr>
          <w:rFonts w:ascii="Garamond" w:hAnsi="Garamond"/>
          <w:b/>
          <w:sz w:val="22"/>
          <w:szCs w:val="22"/>
        </w:rPr>
        <w:t>Action:</w:t>
      </w:r>
      <w:r w:rsidRPr="00A050D1">
        <w:rPr>
          <w:rFonts w:ascii="Garamond" w:hAnsi="Garamond"/>
          <w:sz w:val="22"/>
          <w:szCs w:val="22"/>
        </w:rPr>
        <w:t xml:space="preserve"> The committee approved the</w:t>
      </w:r>
      <w:r>
        <w:rPr>
          <w:rFonts w:ascii="Garamond" w:hAnsi="Garamond"/>
          <w:sz w:val="22"/>
          <w:szCs w:val="22"/>
        </w:rPr>
        <w:t xml:space="preserve"> consent calendar by consensus. </w:t>
      </w:r>
    </w:p>
    <w:p w14:paraId="63F2AAFA" w14:textId="3EB090D9" w:rsidR="0039555B" w:rsidRDefault="0039555B" w:rsidP="0039555B">
      <w:pPr>
        <w:rPr>
          <w:rFonts w:ascii="Garamond" w:hAnsi="Garamond"/>
          <w:b/>
        </w:rPr>
      </w:pPr>
    </w:p>
    <w:p w14:paraId="16B19B31" w14:textId="37AB0690" w:rsidR="00546B5B" w:rsidRDefault="00546B5B" w:rsidP="0039555B">
      <w:pPr>
        <w:rPr>
          <w:rFonts w:ascii="Garamond" w:hAnsi="Garamond"/>
          <w:b/>
        </w:rPr>
      </w:pPr>
    </w:p>
    <w:p w14:paraId="3727812E" w14:textId="77777777" w:rsidR="009D55B9" w:rsidRDefault="009D55B9" w:rsidP="0039555B">
      <w:pPr>
        <w:rPr>
          <w:rFonts w:ascii="Garamond" w:hAnsi="Garamond"/>
          <w:b/>
        </w:rPr>
      </w:pPr>
    </w:p>
    <w:p w14:paraId="26B6009F" w14:textId="2F42ABA7" w:rsidR="00FE15D3" w:rsidRDefault="00FE15D3" w:rsidP="0039555B">
      <w:pPr>
        <w:rPr>
          <w:rFonts w:ascii="Garamond" w:hAnsi="Garamond"/>
          <w:b/>
        </w:rPr>
      </w:pPr>
    </w:p>
    <w:p w14:paraId="2BC001FB" w14:textId="77777777" w:rsidR="00FE15D3" w:rsidRPr="0039555B" w:rsidRDefault="00FE15D3" w:rsidP="0039555B">
      <w:pPr>
        <w:rPr>
          <w:rFonts w:ascii="Garamond" w:hAnsi="Garamond"/>
          <w:b/>
        </w:rPr>
      </w:pPr>
    </w:p>
    <w:p w14:paraId="7E98B08C" w14:textId="38C8428C" w:rsidR="001C41DA" w:rsidRDefault="001C41DA" w:rsidP="007502CE">
      <w:pPr>
        <w:pStyle w:val="ListParagraph"/>
        <w:numPr>
          <w:ilvl w:val="0"/>
          <w:numId w:val="30"/>
        </w:numPr>
        <w:spacing w:after="0" w:line="240" w:lineRule="auto"/>
        <w:rPr>
          <w:rFonts w:ascii="Garamond" w:hAnsi="Garamond"/>
          <w:b/>
        </w:rPr>
      </w:pPr>
      <w:r w:rsidRPr="00A050D1">
        <w:rPr>
          <w:rFonts w:ascii="Garamond" w:hAnsi="Garamond"/>
          <w:b/>
        </w:rPr>
        <w:lastRenderedPageBreak/>
        <w:t>Announcements</w:t>
      </w:r>
    </w:p>
    <w:p w14:paraId="646A8BB1" w14:textId="77777777" w:rsidR="007502CE" w:rsidRPr="007502CE" w:rsidRDefault="007502CE" w:rsidP="007502CE">
      <w:pPr>
        <w:pStyle w:val="ListParagraph"/>
        <w:spacing w:after="0" w:line="240" w:lineRule="auto"/>
        <w:rPr>
          <w:rFonts w:ascii="Garamond" w:hAnsi="Garamond"/>
          <w:b/>
          <w:sz w:val="16"/>
          <w:szCs w:val="16"/>
        </w:rPr>
      </w:pPr>
    </w:p>
    <w:p w14:paraId="71EE9162" w14:textId="1B48A87A" w:rsidR="001C41DA" w:rsidRPr="00A050D1" w:rsidRDefault="00103244" w:rsidP="00BF5387">
      <w:pPr>
        <w:rPr>
          <w:rFonts w:ascii="Garamond" w:hAnsi="Garamond"/>
          <w:i/>
          <w:sz w:val="22"/>
          <w:szCs w:val="22"/>
        </w:rPr>
      </w:pPr>
      <w:r>
        <w:rPr>
          <w:rFonts w:ascii="Garamond" w:hAnsi="Garamond"/>
          <w:i/>
          <w:sz w:val="22"/>
          <w:szCs w:val="22"/>
          <w:u w:val="single"/>
        </w:rPr>
        <w:t>Virginia May</w:t>
      </w:r>
      <w:r w:rsidR="001C41DA" w:rsidRPr="00A050D1">
        <w:rPr>
          <w:rFonts w:ascii="Garamond" w:hAnsi="Garamond"/>
          <w:i/>
          <w:sz w:val="22"/>
          <w:szCs w:val="22"/>
          <w:u w:val="single"/>
        </w:rPr>
        <w:t>, ICAS Chair</w:t>
      </w:r>
      <w:r>
        <w:rPr>
          <w:rFonts w:ascii="Garamond" w:hAnsi="Garamond"/>
          <w:i/>
          <w:sz w:val="22"/>
          <w:szCs w:val="22"/>
          <w:u w:val="single"/>
        </w:rPr>
        <w:t xml:space="preserve">, </w:t>
      </w:r>
      <w:r w:rsidR="001C41DA" w:rsidRPr="00A050D1">
        <w:rPr>
          <w:rFonts w:ascii="Garamond" w:hAnsi="Garamond"/>
          <w:i/>
          <w:sz w:val="22"/>
          <w:szCs w:val="22"/>
          <w:u w:val="single"/>
        </w:rPr>
        <w:t xml:space="preserve">and </w:t>
      </w:r>
      <w:r>
        <w:rPr>
          <w:rFonts w:ascii="Garamond" w:hAnsi="Garamond"/>
          <w:i/>
          <w:sz w:val="22"/>
          <w:szCs w:val="22"/>
          <w:u w:val="single"/>
        </w:rPr>
        <w:t>President</w:t>
      </w:r>
      <w:r w:rsidR="001C41DA" w:rsidRPr="00A050D1">
        <w:rPr>
          <w:rFonts w:ascii="Garamond" w:hAnsi="Garamond"/>
          <w:i/>
          <w:sz w:val="22"/>
          <w:szCs w:val="22"/>
          <w:u w:val="single"/>
        </w:rPr>
        <w:t xml:space="preserve"> Academic Senate</w:t>
      </w:r>
      <w:r>
        <w:rPr>
          <w:rFonts w:ascii="Garamond" w:hAnsi="Garamond"/>
          <w:i/>
          <w:sz w:val="22"/>
          <w:szCs w:val="22"/>
          <w:u w:val="single"/>
        </w:rPr>
        <w:t xml:space="preserve"> for California Community Colleges (ASCCC)</w:t>
      </w:r>
    </w:p>
    <w:p w14:paraId="3F282ECB" w14:textId="38B3989D" w:rsidR="00026A22" w:rsidRPr="00A050D1" w:rsidRDefault="00447C97" w:rsidP="00BF5387">
      <w:pPr>
        <w:pStyle w:val="PlainText"/>
        <w:numPr>
          <w:ilvl w:val="0"/>
          <w:numId w:val="31"/>
        </w:numPr>
        <w:rPr>
          <w:rFonts w:ascii="Garamond" w:hAnsi="Garamond" w:cs="Courier New"/>
          <w:sz w:val="22"/>
          <w:szCs w:val="22"/>
        </w:rPr>
      </w:pPr>
      <w:r>
        <w:rPr>
          <w:rFonts w:ascii="Garamond" w:hAnsi="Garamond"/>
          <w:sz w:val="22"/>
          <w:szCs w:val="22"/>
        </w:rPr>
        <w:t>California Community College Chancellor, Eloy Oakley’s tenure as Chancellor ended on July 31, 2022, and he will begin work with the College Futures Foundation. Daisy Gonzalez is acting as interim Chancellor while the CCCCO search committee seeks a replacement.</w:t>
      </w:r>
    </w:p>
    <w:p w14:paraId="5DF539BC" w14:textId="1D409D13" w:rsidR="001A4EEA" w:rsidRDefault="00447C97" w:rsidP="00BF5387">
      <w:pPr>
        <w:pStyle w:val="PlainText"/>
        <w:numPr>
          <w:ilvl w:val="0"/>
          <w:numId w:val="31"/>
        </w:numPr>
        <w:rPr>
          <w:rFonts w:ascii="Garamond" w:hAnsi="Garamond" w:cs="Courier New"/>
          <w:sz w:val="22"/>
          <w:szCs w:val="22"/>
        </w:rPr>
      </w:pPr>
      <w:r>
        <w:rPr>
          <w:rFonts w:ascii="Garamond" w:hAnsi="Garamond" w:cs="Courier New"/>
          <w:sz w:val="22"/>
          <w:szCs w:val="22"/>
        </w:rPr>
        <w:t>The ASCCC held a hybrid Faculty Leadership event in June</w:t>
      </w:r>
      <w:r w:rsidR="00AE0C3E">
        <w:rPr>
          <w:rFonts w:ascii="Garamond" w:hAnsi="Garamond" w:cs="Courier New"/>
          <w:sz w:val="22"/>
          <w:szCs w:val="22"/>
        </w:rPr>
        <w:t>,</w:t>
      </w:r>
      <w:r>
        <w:rPr>
          <w:rFonts w:ascii="Garamond" w:hAnsi="Garamond" w:cs="Courier New"/>
          <w:sz w:val="22"/>
          <w:szCs w:val="22"/>
        </w:rPr>
        <w:t xml:space="preserve"> where Student Senate for California Community Colleges (SSCCC) members attended morning and afternoon sessions</w:t>
      </w:r>
      <w:r w:rsidR="001A4EEA" w:rsidRPr="00A050D1">
        <w:rPr>
          <w:rFonts w:ascii="Garamond" w:hAnsi="Garamond" w:cs="Courier New"/>
          <w:sz w:val="22"/>
          <w:szCs w:val="22"/>
        </w:rPr>
        <w:t>.</w:t>
      </w:r>
      <w:r>
        <w:rPr>
          <w:rFonts w:ascii="Garamond" w:hAnsi="Garamond" w:cs="Courier New"/>
          <w:sz w:val="22"/>
          <w:szCs w:val="22"/>
        </w:rPr>
        <w:t xml:space="preserve"> Additionally, the ASCCC Curriculum Institute was held as a hybrid event in July where a number of topics related to transfer were discussed including, CalGETC, AB 1111</w:t>
      </w:r>
      <w:r w:rsidR="0040509E">
        <w:rPr>
          <w:rFonts w:ascii="Garamond" w:hAnsi="Garamond" w:cs="Courier New"/>
          <w:sz w:val="22"/>
          <w:szCs w:val="22"/>
        </w:rPr>
        <w:t xml:space="preserve"> (Berman, 2021)</w:t>
      </w:r>
      <w:r w:rsidR="00AE0C3E">
        <w:rPr>
          <w:rFonts w:ascii="Garamond" w:hAnsi="Garamond" w:cs="Courier New"/>
          <w:sz w:val="22"/>
          <w:szCs w:val="22"/>
        </w:rPr>
        <w:t>,</w:t>
      </w:r>
      <w:r>
        <w:rPr>
          <w:rFonts w:ascii="Garamond" w:hAnsi="Garamond" w:cs="Courier New"/>
          <w:sz w:val="22"/>
          <w:szCs w:val="22"/>
        </w:rPr>
        <w:t xml:space="preserve"> and common course numbering. </w:t>
      </w:r>
      <w:r w:rsidR="0040509E">
        <w:rPr>
          <w:rFonts w:ascii="Garamond" w:hAnsi="Garamond" w:cs="Courier New"/>
          <w:sz w:val="22"/>
          <w:szCs w:val="22"/>
        </w:rPr>
        <w:t>Upcoming events include a webinar series surrounding AB 928 (Berman, 2021) implementation, and the ASCCC Fall Plenary in November.</w:t>
      </w:r>
    </w:p>
    <w:p w14:paraId="0C33067F" w14:textId="03423A77" w:rsidR="00447C97" w:rsidRDefault="00EA4D57" w:rsidP="00BF5387">
      <w:pPr>
        <w:pStyle w:val="PlainText"/>
        <w:numPr>
          <w:ilvl w:val="0"/>
          <w:numId w:val="31"/>
        </w:numPr>
        <w:rPr>
          <w:rFonts w:ascii="Garamond" w:hAnsi="Garamond" w:cs="Courier New"/>
          <w:sz w:val="22"/>
          <w:szCs w:val="22"/>
        </w:rPr>
      </w:pPr>
      <w:r>
        <w:rPr>
          <w:rFonts w:ascii="Garamond" w:hAnsi="Garamond" w:cs="Courier New"/>
          <w:sz w:val="22"/>
          <w:szCs w:val="22"/>
        </w:rPr>
        <w:t xml:space="preserve">AB 1705 (Irwin, 2022) was recently amended in the Senate and is awaiting the Assembly prior to being brought before the Governor. The bill is intended to strengthen the language of AB 705 (Irwin, 2017) as well as require the development of an electronic dashboard containing data on student progression and completion of transfer-level English, mathematics, and English as a second language. </w:t>
      </w:r>
    </w:p>
    <w:p w14:paraId="2889AFF2" w14:textId="647C41D2" w:rsidR="008A0048" w:rsidRPr="008A0048" w:rsidRDefault="008A0048" w:rsidP="008A0048">
      <w:pPr>
        <w:pStyle w:val="ListParagraph"/>
        <w:numPr>
          <w:ilvl w:val="0"/>
          <w:numId w:val="31"/>
        </w:numPr>
        <w:rPr>
          <w:rFonts w:ascii="Garamond" w:hAnsi="Garamond"/>
          <w:iCs/>
        </w:rPr>
      </w:pPr>
      <w:r>
        <w:rPr>
          <w:rFonts w:ascii="Garamond" w:hAnsi="Garamond"/>
          <w:iCs/>
        </w:rPr>
        <w:t>The ASCCC intends to continue the c</w:t>
      </w:r>
      <w:r w:rsidRPr="008A0048">
        <w:rPr>
          <w:rFonts w:ascii="Garamond" w:hAnsi="Garamond"/>
          <w:iCs/>
        </w:rPr>
        <w:t>ommitment to I</w:t>
      </w:r>
      <w:r>
        <w:rPr>
          <w:rFonts w:ascii="Garamond" w:hAnsi="Garamond"/>
          <w:iCs/>
        </w:rPr>
        <w:t xml:space="preserve">nclusion, </w:t>
      </w:r>
      <w:r w:rsidRPr="008A0048">
        <w:rPr>
          <w:rFonts w:ascii="Garamond" w:hAnsi="Garamond"/>
          <w:iCs/>
        </w:rPr>
        <w:t>D</w:t>
      </w:r>
      <w:r>
        <w:rPr>
          <w:rFonts w:ascii="Garamond" w:hAnsi="Garamond"/>
          <w:iCs/>
        </w:rPr>
        <w:t xml:space="preserve">iversity, </w:t>
      </w:r>
      <w:r w:rsidRPr="008A0048">
        <w:rPr>
          <w:rFonts w:ascii="Garamond" w:hAnsi="Garamond"/>
          <w:iCs/>
        </w:rPr>
        <w:t>E</w:t>
      </w:r>
      <w:r>
        <w:rPr>
          <w:rFonts w:ascii="Garamond" w:hAnsi="Garamond"/>
          <w:iCs/>
        </w:rPr>
        <w:t xml:space="preserve">quity, </w:t>
      </w:r>
      <w:r w:rsidRPr="008A0048">
        <w:rPr>
          <w:rFonts w:ascii="Garamond" w:hAnsi="Garamond"/>
          <w:iCs/>
        </w:rPr>
        <w:t>A</w:t>
      </w:r>
      <w:r>
        <w:rPr>
          <w:rFonts w:ascii="Garamond" w:hAnsi="Garamond"/>
          <w:iCs/>
        </w:rPr>
        <w:t>nti-racism (IDEA) throughout the 22-23 academic year</w:t>
      </w:r>
      <w:r w:rsidRPr="008A0048">
        <w:rPr>
          <w:rFonts w:ascii="Garamond" w:hAnsi="Garamond"/>
          <w:iCs/>
        </w:rPr>
        <w:t xml:space="preserve">. </w:t>
      </w:r>
    </w:p>
    <w:p w14:paraId="1EC9A307" w14:textId="2B8C3797" w:rsidR="008A0048" w:rsidRPr="008A0048" w:rsidRDefault="00833098" w:rsidP="008A0048">
      <w:pPr>
        <w:pStyle w:val="ListParagraph"/>
        <w:numPr>
          <w:ilvl w:val="0"/>
          <w:numId w:val="31"/>
        </w:numPr>
        <w:rPr>
          <w:rFonts w:ascii="Garamond" w:hAnsi="Garamond"/>
          <w:iCs/>
        </w:rPr>
      </w:pPr>
      <w:r>
        <w:rPr>
          <w:rFonts w:ascii="Garamond" w:hAnsi="Garamond"/>
          <w:iCs/>
        </w:rPr>
        <w:t>In</w:t>
      </w:r>
      <w:r w:rsidR="008A0048" w:rsidRPr="008A0048">
        <w:rPr>
          <w:rFonts w:ascii="Garamond" w:hAnsi="Garamond"/>
          <w:iCs/>
        </w:rPr>
        <w:t xml:space="preserve"> 2019 </w:t>
      </w:r>
      <w:r>
        <w:rPr>
          <w:rFonts w:ascii="Garamond" w:hAnsi="Garamond"/>
          <w:iCs/>
        </w:rPr>
        <w:t>the ASCCC</w:t>
      </w:r>
      <w:r w:rsidR="008A0048" w:rsidRPr="008A0048">
        <w:rPr>
          <w:rFonts w:ascii="Garamond" w:hAnsi="Garamond"/>
          <w:iCs/>
        </w:rPr>
        <w:t xml:space="preserve"> began working on </w:t>
      </w:r>
      <w:r>
        <w:rPr>
          <w:rFonts w:ascii="Garamond" w:hAnsi="Garamond"/>
          <w:iCs/>
        </w:rPr>
        <w:t xml:space="preserve">the </w:t>
      </w:r>
      <w:r w:rsidR="008A0048" w:rsidRPr="008A0048">
        <w:rPr>
          <w:rFonts w:ascii="Garamond" w:hAnsi="Garamond"/>
          <w:iCs/>
        </w:rPr>
        <w:t>T</w:t>
      </w:r>
      <w:r>
        <w:rPr>
          <w:rFonts w:ascii="Garamond" w:hAnsi="Garamond"/>
          <w:iCs/>
        </w:rPr>
        <w:t xml:space="preserve">ransfer </w:t>
      </w:r>
      <w:r w:rsidR="008A0048" w:rsidRPr="008A0048">
        <w:rPr>
          <w:rFonts w:ascii="Garamond" w:hAnsi="Garamond"/>
          <w:iCs/>
        </w:rPr>
        <w:t>A</w:t>
      </w:r>
      <w:r>
        <w:rPr>
          <w:rFonts w:ascii="Garamond" w:hAnsi="Garamond"/>
          <w:iCs/>
        </w:rPr>
        <w:t xml:space="preserve">lignment </w:t>
      </w:r>
      <w:r w:rsidR="008A0048" w:rsidRPr="008A0048">
        <w:rPr>
          <w:rFonts w:ascii="Garamond" w:hAnsi="Garamond"/>
          <w:iCs/>
        </w:rPr>
        <w:t>P</w:t>
      </w:r>
      <w:r>
        <w:rPr>
          <w:rFonts w:ascii="Garamond" w:hAnsi="Garamond"/>
          <w:iCs/>
        </w:rPr>
        <w:t>roject (TAP)</w:t>
      </w:r>
      <w:r w:rsidR="008A0048" w:rsidRPr="008A0048">
        <w:rPr>
          <w:rFonts w:ascii="Garamond" w:hAnsi="Garamond"/>
          <w:iCs/>
        </w:rPr>
        <w:t xml:space="preserve"> to </w:t>
      </w:r>
      <w:r>
        <w:rPr>
          <w:rFonts w:ascii="Garamond" w:hAnsi="Garamond"/>
          <w:iCs/>
        </w:rPr>
        <w:t>identify</w:t>
      </w:r>
      <w:r w:rsidR="008A0048" w:rsidRPr="008A0048">
        <w:rPr>
          <w:rFonts w:ascii="Garamond" w:hAnsi="Garamond"/>
          <w:iCs/>
        </w:rPr>
        <w:t xml:space="preserve"> where </w:t>
      </w:r>
      <w:r>
        <w:rPr>
          <w:rFonts w:ascii="Garamond" w:hAnsi="Garamond"/>
          <w:iCs/>
        </w:rPr>
        <w:t>Transfer Model Curriculum (</w:t>
      </w:r>
      <w:r w:rsidR="008A0048" w:rsidRPr="008A0048">
        <w:rPr>
          <w:rFonts w:ascii="Garamond" w:hAnsi="Garamond"/>
          <w:iCs/>
        </w:rPr>
        <w:t>TMC</w:t>
      </w:r>
      <w:r>
        <w:rPr>
          <w:rFonts w:ascii="Garamond" w:hAnsi="Garamond"/>
          <w:iCs/>
        </w:rPr>
        <w:t>) can align with U</w:t>
      </w:r>
      <w:r w:rsidR="008A0048" w:rsidRPr="008A0048">
        <w:rPr>
          <w:rFonts w:ascii="Garamond" w:hAnsi="Garamond"/>
          <w:iCs/>
        </w:rPr>
        <w:t>C</w:t>
      </w:r>
      <w:r>
        <w:rPr>
          <w:rFonts w:ascii="Garamond" w:hAnsi="Garamond"/>
          <w:iCs/>
        </w:rPr>
        <w:t xml:space="preserve"> </w:t>
      </w:r>
      <w:r w:rsidR="008A0048" w:rsidRPr="008A0048">
        <w:rPr>
          <w:rFonts w:ascii="Garamond" w:hAnsi="Garamond"/>
          <w:iCs/>
        </w:rPr>
        <w:t>T</w:t>
      </w:r>
      <w:r>
        <w:rPr>
          <w:rFonts w:ascii="Garamond" w:hAnsi="Garamond"/>
          <w:iCs/>
        </w:rPr>
        <w:t xml:space="preserve">ransfer </w:t>
      </w:r>
      <w:r w:rsidR="008A0048" w:rsidRPr="008A0048">
        <w:rPr>
          <w:rFonts w:ascii="Garamond" w:hAnsi="Garamond"/>
          <w:iCs/>
        </w:rPr>
        <w:t>P</w:t>
      </w:r>
      <w:r>
        <w:rPr>
          <w:rFonts w:ascii="Garamond" w:hAnsi="Garamond"/>
          <w:iCs/>
        </w:rPr>
        <w:t>athways (UCTP) to create a single pathway to both CSU and UC</w:t>
      </w:r>
      <w:r w:rsidR="008A0048" w:rsidRPr="008A0048">
        <w:rPr>
          <w:rFonts w:ascii="Garamond" w:hAnsi="Garamond"/>
          <w:iCs/>
        </w:rPr>
        <w:t xml:space="preserve">. </w:t>
      </w:r>
      <w:r>
        <w:rPr>
          <w:rFonts w:ascii="Garamond" w:hAnsi="Garamond"/>
          <w:iCs/>
        </w:rPr>
        <w:t xml:space="preserve">Chair May is pleased to announce that the </w:t>
      </w:r>
      <w:r w:rsidR="008A0048" w:rsidRPr="008A0048">
        <w:rPr>
          <w:rFonts w:ascii="Garamond" w:hAnsi="Garamond"/>
          <w:iCs/>
        </w:rPr>
        <w:t xml:space="preserve">Sociology </w:t>
      </w:r>
      <w:r>
        <w:rPr>
          <w:rFonts w:ascii="Garamond" w:hAnsi="Garamond"/>
          <w:iCs/>
        </w:rPr>
        <w:t xml:space="preserve">TMC and UCTP </w:t>
      </w:r>
      <w:r w:rsidR="008A0048" w:rsidRPr="008A0048">
        <w:rPr>
          <w:rFonts w:ascii="Garamond" w:hAnsi="Garamond"/>
          <w:iCs/>
        </w:rPr>
        <w:t xml:space="preserve">is now aligned, </w:t>
      </w:r>
      <w:r>
        <w:rPr>
          <w:rFonts w:ascii="Garamond" w:hAnsi="Garamond"/>
          <w:iCs/>
        </w:rPr>
        <w:t xml:space="preserve">and </w:t>
      </w:r>
      <w:r w:rsidR="008A0048" w:rsidRPr="008A0048">
        <w:rPr>
          <w:rFonts w:ascii="Garamond" w:hAnsi="Garamond"/>
          <w:iCs/>
        </w:rPr>
        <w:t xml:space="preserve">there are </w:t>
      </w:r>
      <w:r>
        <w:rPr>
          <w:rFonts w:ascii="Garamond" w:hAnsi="Garamond"/>
          <w:iCs/>
        </w:rPr>
        <w:t>4</w:t>
      </w:r>
      <w:r w:rsidR="008A0048" w:rsidRPr="008A0048">
        <w:rPr>
          <w:rFonts w:ascii="Garamond" w:hAnsi="Garamond"/>
          <w:iCs/>
        </w:rPr>
        <w:t xml:space="preserve"> </w:t>
      </w:r>
      <w:r>
        <w:rPr>
          <w:rFonts w:ascii="Garamond" w:hAnsi="Garamond"/>
          <w:iCs/>
        </w:rPr>
        <w:t>additional disciplines identified t</w:t>
      </w:r>
      <w:r w:rsidR="008A0048" w:rsidRPr="008A0048">
        <w:rPr>
          <w:rFonts w:ascii="Garamond" w:hAnsi="Garamond"/>
          <w:iCs/>
        </w:rPr>
        <w:t xml:space="preserve">hat may be able to align, </w:t>
      </w:r>
      <w:r>
        <w:rPr>
          <w:rFonts w:ascii="Garamond" w:hAnsi="Garamond"/>
          <w:iCs/>
        </w:rPr>
        <w:t>with 5</w:t>
      </w:r>
      <w:r w:rsidR="008A0048" w:rsidRPr="008A0048">
        <w:rPr>
          <w:rFonts w:ascii="Garamond" w:hAnsi="Garamond"/>
          <w:iCs/>
        </w:rPr>
        <w:t xml:space="preserve"> that require further discussion</w:t>
      </w:r>
      <w:r>
        <w:rPr>
          <w:rFonts w:ascii="Garamond" w:hAnsi="Garamond"/>
          <w:iCs/>
        </w:rPr>
        <w:t xml:space="preserve"> by faculty from the 3 segments</w:t>
      </w:r>
      <w:r w:rsidR="008A0048" w:rsidRPr="008A0048">
        <w:rPr>
          <w:rFonts w:ascii="Garamond" w:hAnsi="Garamond"/>
          <w:iCs/>
        </w:rPr>
        <w:t xml:space="preserve">. </w:t>
      </w:r>
      <w:r>
        <w:rPr>
          <w:rFonts w:ascii="Garamond" w:hAnsi="Garamond"/>
          <w:iCs/>
        </w:rPr>
        <w:t xml:space="preserve">The ASCCC recently requested </w:t>
      </w:r>
      <w:r w:rsidR="008A0048" w:rsidRPr="008A0048">
        <w:rPr>
          <w:rFonts w:ascii="Garamond" w:hAnsi="Garamond"/>
          <w:iCs/>
        </w:rPr>
        <w:t xml:space="preserve">2.7 million </w:t>
      </w:r>
      <w:r>
        <w:rPr>
          <w:rFonts w:ascii="Garamond" w:hAnsi="Garamond"/>
          <w:iCs/>
        </w:rPr>
        <w:t xml:space="preserve">in funding </w:t>
      </w:r>
      <w:r w:rsidR="008A0048" w:rsidRPr="008A0048">
        <w:rPr>
          <w:rFonts w:ascii="Garamond" w:hAnsi="Garamond"/>
          <w:iCs/>
        </w:rPr>
        <w:t>to work with</w:t>
      </w:r>
      <w:r>
        <w:rPr>
          <w:rFonts w:ascii="Garamond" w:hAnsi="Garamond"/>
          <w:iCs/>
        </w:rPr>
        <w:t xml:space="preserve"> and convene faculty</w:t>
      </w:r>
      <w:r w:rsidR="008A0048" w:rsidRPr="008A0048">
        <w:rPr>
          <w:rFonts w:ascii="Garamond" w:hAnsi="Garamond"/>
          <w:iCs/>
        </w:rPr>
        <w:t xml:space="preserve"> </w:t>
      </w:r>
      <w:r>
        <w:rPr>
          <w:rFonts w:ascii="Garamond" w:hAnsi="Garamond"/>
          <w:iCs/>
        </w:rPr>
        <w:t xml:space="preserve">from </w:t>
      </w:r>
      <w:r w:rsidR="008A0048" w:rsidRPr="008A0048">
        <w:rPr>
          <w:rFonts w:ascii="Garamond" w:hAnsi="Garamond"/>
          <w:iCs/>
        </w:rPr>
        <w:t xml:space="preserve">all 3 systems </w:t>
      </w:r>
      <w:r>
        <w:rPr>
          <w:rFonts w:ascii="Garamond" w:hAnsi="Garamond"/>
          <w:iCs/>
        </w:rPr>
        <w:t>going forward</w:t>
      </w:r>
      <w:r w:rsidR="008A0048" w:rsidRPr="008A0048">
        <w:rPr>
          <w:rFonts w:ascii="Garamond" w:hAnsi="Garamond"/>
          <w:iCs/>
        </w:rPr>
        <w:t xml:space="preserve">. </w:t>
      </w:r>
    </w:p>
    <w:p w14:paraId="1CFB59AE" w14:textId="59BC18F2" w:rsidR="009A10BF" w:rsidRPr="00A050D1" w:rsidRDefault="009F38F7" w:rsidP="007502CE">
      <w:pPr>
        <w:rPr>
          <w:rFonts w:ascii="Garamond" w:hAnsi="Garamond"/>
          <w:i/>
          <w:sz w:val="22"/>
          <w:szCs w:val="22"/>
          <w:u w:val="single"/>
        </w:rPr>
      </w:pPr>
      <w:r w:rsidRPr="00A050D1">
        <w:rPr>
          <w:rFonts w:ascii="Garamond" w:hAnsi="Garamond"/>
          <w:i/>
          <w:sz w:val="22"/>
          <w:szCs w:val="22"/>
          <w:u w:val="single"/>
        </w:rPr>
        <w:t>Beth Steffel</w:t>
      </w:r>
      <w:r w:rsidR="009A10BF" w:rsidRPr="00A050D1">
        <w:rPr>
          <w:rFonts w:ascii="Garamond" w:hAnsi="Garamond"/>
          <w:i/>
          <w:sz w:val="22"/>
          <w:szCs w:val="22"/>
          <w:u w:val="single"/>
        </w:rPr>
        <w:t>, Chair, CSU Academic Senate</w:t>
      </w:r>
    </w:p>
    <w:p w14:paraId="42EA97D9" w14:textId="0EA08347" w:rsidR="003252F7" w:rsidRPr="003252F7" w:rsidRDefault="003252F7" w:rsidP="003252F7">
      <w:pPr>
        <w:pStyle w:val="ListParagraph"/>
        <w:numPr>
          <w:ilvl w:val="0"/>
          <w:numId w:val="33"/>
        </w:numPr>
        <w:rPr>
          <w:rFonts w:ascii="Garamond" w:hAnsi="Garamond"/>
        </w:rPr>
      </w:pPr>
      <w:r>
        <w:rPr>
          <w:rFonts w:ascii="Garamond" w:hAnsi="Garamond"/>
        </w:rPr>
        <w:t>The ASCSU recently completed c</w:t>
      </w:r>
      <w:r w:rsidRPr="003252F7">
        <w:rPr>
          <w:rFonts w:ascii="Garamond" w:hAnsi="Garamond"/>
        </w:rPr>
        <w:t xml:space="preserve">ommittee and system </w:t>
      </w:r>
      <w:r w:rsidRPr="003252F7">
        <w:rPr>
          <w:rFonts w:ascii="Garamond" w:hAnsi="Garamond"/>
        </w:rPr>
        <w:t>appointments</w:t>
      </w:r>
      <w:r>
        <w:rPr>
          <w:rFonts w:ascii="Garamond" w:hAnsi="Garamond"/>
        </w:rPr>
        <w:t xml:space="preserve"> for the 22-23 academic year.</w:t>
      </w:r>
    </w:p>
    <w:p w14:paraId="3CD0291D" w14:textId="57C91968" w:rsidR="003252F7" w:rsidRPr="00144588" w:rsidRDefault="00144588" w:rsidP="003252F7">
      <w:pPr>
        <w:pStyle w:val="ListParagraph"/>
        <w:numPr>
          <w:ilvl w:val="0"/>
          <w:numId w:val="33"/>
        </w:numPr>
        <w:rPr>
          <w:rFonts w:ascii="Garamond" w:hAnsi="Garamond"/>
        </w:rPr>
      </w:pPr>
      <w:r w:rsidRPr="00144588">
        <w:rPr>
          <w:rFonts w:ascii="Garamond" w:hAnsi="Garamond"/>
        </w:rPr>
        <w:t>The ASCSU plans to continue work towards m</w:t>
      </w:r>
      <w:r w:rsidR="003252F7" w:rsidRPr="00144588">
        <w:rPr>
          <w:rFonts w:ascii="Garamond" w:hAnsi="Garamond"/>
        </w:rPr>
        <w:t>ulticultural democracy and human rights</w:t>
      </w:r>
      <w:r w:rsidRPr="00144588">
        <w:rPr>
          <w:rFonts w:ascii="Garamond" w:hAnsi="Garamond"/>
        </w:rPr>
        <w:t>, as well as eliminating administrative barriers.</w:t>
      </w:r>
    </w:p>
    <w:p w14:paraId="00706717" w14:textId="02F034BE" w:rsidR="003252F7" w:rsidRDefault="003252F7" w:rsidP="003252F7">
      <w:pPr>
        <w:pStyle w:val="ListParagraph"/>
        <w:numPr>
          <w:ilvl w:val="0"/>
          <w:numId w:val="33"/>
        </w:numPr>
        <w:rPr>
          <w:rFonts w:ascii="Garamond" w:hAnsi="Garamond"/>
        </w:rPr>
      </w:pPr>
      <w:r w:rsidRPr="00144588">
        <w:rPr>
          <w:rFonts w:ascii="Garamond" w:hAnsi="Garamond"/>
        </w:rPr>
        <w:t>Chair</w:t>
      </w:r>
      <w:r>
        <w:rPr>
          <w:rFonts w:ascii="Garamond" w:hAnsi="Garamond"/>
        </w:rPr>
        <w:t xml:space="preserve"> Steffel</w:t>
      </w:r>
      <w:r w:rsidRPr="003252F7">
        <w:rPr>
          <w:rFonts w:ascii="Garamond" w:hAnsi="Garamond"/>
        </w:rPr>
        <w:t xml:space="preserve"> met with</w:t>
      </w:r>
      <w:r w:rsidR="00144588">
        <w:rPr>
          <w:rFonts w:ascii="Garamond" w:hAnsi="Garamond"/>
        </w:rPr>
        <w:t xml:space="preserve"> the AB 928 implementation committee facilitator,</w:t>
      </w:r>
      <w:r w:rsidRPr="003252F7">
        <w:rPr>
          <w:rFonts w:ascii="Garamond" w:hAnsi="Garamond"/>
        </w:rPr>
        <w:t xml:space="preserve"> </w:t>
      </w:r>
      <w:hyperlink r:id="rId8" w:history="1">
        <w:r w:rsidRPr="003252F7">
          <w:rPr>
            <w:rStyle w:val="Hyperlink"/>
            <w:rFonts w:ascii="Garamond" w:hAnsi="Garamond"/>
          </w:rPr>
          <w:t>SOVA</w:t>
        </w:r>
      </w:hyperlink>
      <w:r w:rsidR="00144588">
        <w:rPr>
          <w:rFonts w:ascii="Garamond" w:hAnsi="Garamond"/>
        </w:rPr>
        <w:t xml:space="preserve">, </w:t>
      </w:r>
      <w:r w:rsidRPr="003252F7">
        <w:rPr>
          <w:rFonts w:ascii="Garamond" w:hAnsi="Garamond"/>
        </w:rPr>
        <w:t xml:space="preserve">to discuss AB 928 implementation. </w:t>
      </w:r>
      <w:r w:rsidR="00144588">
        <w:rPr>
          <w:rFonts w:ascii="Garamond" w:hAnsi="Garamond"/>
        </w:rPr>
        <w:t>The ASCSU recently approved AB 928 implementation committee appointments for the upcoming year.</w:t>
      </w:r>
    </w:p>
    <w:p w14:paraId="119A4EF2" w14:textId="77777777" w:rsidR="00144588" w:rsidRPr="00144588" w:rsidRDefault="00144588" w:rsidP="00144588">
      <w:pPr>
        <w:pStyle w:val="ListParagraph"/>
        <w:numPr>
          <w:ilvl w:val="0"/>
          <w:numId w:val="33"/>
        </w:numPr>
        <w:rPr>
          <w:rFonts w:ascii="Garamond" w:hAnsi="Garamond"/>
        </w:rPr>
      </w:pPr>
      <w:r w:rsidRPr="00144588">
        <w:rPr>
          <w:rFonts w:ascii="Garamond" w:hAnsi="Garamond"/>
        </w:rPr>
        <w:t>The ASCSU recently held their ASCSU/Chancellor’s Office Leadership Retreat.</w:t>
      </w:r>
    </w:p>
    <w:p w14:paraId="71ADBBD5" w14:textId="216B48ED" w:rsidR="00144588" w:rsidRPr="00144588" w:rsidRDefault="00144588" w:rsidP="00144588">
      <w:pPr>
        <w:pStyle w:val="ListParagraph"/>
        <w:numPr>
          <w:ilvl w:val="0"/>
          <w:numId w:val="33"/>
        </w:numPr>
        <w:rPr>
          <w:rFonts w:ascii="Garamond" w:hAnsi="Garamond"/>
        </w:rPr>
      </w:pPr>
      <w:r w:rsidRPr="00144588">
        <w:rPr>
          <w:rFonts w:ascii="Garamond" w:hAnsi="Garamond"/>
        </w:rPr>
        <w:t>The ASCSUs f</w:t>
      </w:r>
      <w:r w:rsidRPr="00144588">
        <w:rPr>
          <w:rFonts w:ascii="Garamond" w:hAnsi="Garamond"/>
        </w:rPr>
        <w:t xml:space="preserve">irst plenary is </w:t>
      </w:r>
      <w:r w:rsidRPr="00144588">
        <w:rPr>
          <w:rFonts w:ascii="Garamond" w:hAnsi="Garamond"/>
        </w:rPr>
        <w:t xml:space="preserve">scheduled for September 8-9 and </w:t>
      </w:r>
      <w:r w:rsidRPr="00144588">
        <w:rPr>
          <w:rFonts w:ascii="Garamond" w:hAnsi="Garamond"/>
        </w:rPr>
        <w:t xml:space="preserve">will be </w:t>
      </w:r>
      <w:r w:rsidRPr="00144588">
        <w:rPr>
          <w:rFonts w:ascii="Garamond" w:hAnsi="Garamond"/>
        </w:rPr>
        <w:t>held virtually</w:t>
      </w:r>
      <w:r w:rsidRPr="00144588">
        <w:rPr>
          <w:rFonts w:ascii="Garamond" w:hAnsi="Garamond"/>
        </w:rPr>
        <w:t>.</w:t>
      </w:r>
    </w:p>
    <w:p w14:paraId="06FC20A9" w14:textId="2BD9627F" w:rsidR="007502CE" w:rsidRDefault="007502CE" w:rsidP="007502CE">
      <w:pPr>
        <w:pStyle w:val="ListParagraph"/>
        <w:spacing w:after="0" w:line="240" w:lineRule="auto"/>
        <w:ind w:left="360"/>
        <w:rPr>
          <w:rFonts w:ascii="Garamond" w:hAnsi="Garamond"/>
        </w:rPr>
      </w:pPr>
    </w:p>
    <w:p w14:paraId="5280D493" w14:textId="245826FD" w:rsidR="009A10BF" w:rsidRPr="00A050D1" w:rsidRDefault="00103244" w:rsidP="007502CE">
      <w:pPr>
        <w:rPr>
          <w:rFonts w:ascii="Garamond" w:hAnsi="Garamond"/>
          <w:sz w:val="22"/>
          <w:szCs w:val="22"/>
          <w:u w:val="single"/>
        </w:rPr>
      </w:pPr>
      <w:r>
        <w:rPr>
          <w:rFonts w:ascii="Garamond" w:hAnsi="Garamond"/>
          <w:i/>
          <w:sz w:val="22"/>
          <w:szCs w:val="22"/>
          <w:u w:val="single"/>
        </w:rPr>
        <w:t>Susan Cochran</w:t>
      </w:r>
      <w:r w:rsidR="009A10BF" w:rsidRPr="00A050D1">
        <w:rPr>
          <w:rFonts w:ascii="Garamond" w:hAnsi="Garamond"/>
          <w:i/>
          <w:sz w:val="22"/>
          <w:szCs w:val="22"/>
          <w:u w:val="single"/>
        </w:rPr>
        <w:t xml:space="preserve">, </w:t>
      </w:r>
      <w:r>
        <w:rPr>
          <w:rFonts w:ascii="Garamond" w:hAnsi="Garamond"/>
          <w:i/>
          <w:sz w:val="22"/>
          <w:szCs w:val="22"/>
          <w:u w:val="single"/>
        </w:rPr>
        <w:t>Chair</w:t>
      </w:r>
      <w:r w:rsidR="009A10BF" w:rsidRPr="00A050D1">
        <w:rPr>
          <w:rFonts w:ascii="Garamond" w:hAnsi="Garamond"/>
          <w:i/>
          <w:sz w:val="22"/>
          <w:szCs w:val="22"/>
          <w:u w:val="single"/>
        </w:rPr>
        <w:t xml:space="preserve">, </w:t>
      </w:r>
      <w:r>
        <w:rPr>
          <w:rFonts w:ascii="Garamond" w:hAnsi="Garamond"/>
          <w:i/>
          <w:sz w:val="22"/>
          <w:szCs w:val="22"/>
          <w:u w:val="single"/>
        </w:rPr>
        <w:t>UC</w:t>
      </w:r>
      <w:r w:rsidR="009A10BF" w:rsidRPr="00A050D1">
        <w:rPr>
          <w:rFonts w:ascii="Garamond" w:hAnsi="Garamond"/>
          <w:i/>
          <w:sz w:val="22"/>
          <w:szCs w:val="22"/>
          <w:u w:val="single"/>
        </w:rPr>
        <w:t xml:space="preserve"> Academic Senate</w:t>
      </w:r>
    </w:p>
    <w:p w14:paraId="6BBCE065" w14:textId="6CD5FF76" w:rsidR="003252F7" w:rsidRPr="003252F7" w:rsidRDefault="00144588" w:rsidP="003252F7">
      <w:pPr>
        <w:pStyle w:val="ListParagraph"/>
        <w:numPr>
          <w:ilvl w:val="0"/>
          <w:numId w:val="33"/>
        </w:numPr>
        <w:rPr>
          <w:rFonts w:ascii="Garamond" w:hAnsi="Garamond"/>
        </w:rPr>
      </w:pPr>
      <w:r>
        <w:rPr>
          <w:rFonts w:ascii="Garamond" w:hAnsi="Garamond"/>
        </w:rPr>
        <w:t>As UC campuses continue to open for the fall semester, s</w:t>
      </w:r>
      <w:r w:rsidR="003252F7" w:rsidRPr="003252F7">
        <w:rPr>
          <w:rFonts w:ascii="Garamond" w:hAnsi="Garamond"/>
        </w:rPr>
        <w:t xml:space="preserve">tudents </w:t>
      </w:r>
      <w:r>
        <w:rPr>
          <w:rFonts w:ascii="Garamond" w:hAnsi="Garamond"/>
        </w:rPr>
        <w:t xml:space="preserve">are </w:t>
      </w:r>
      <w:r w:rsidR="003252F7" w:rsidRPr="003252F7">
        <w:rPr>
          <w:rFonts w:ascii="Garamond" w:hAnsi="Garamond"/>
        </w:rPr>
        <w:t xml:space="preserve">required to </w:t>
      </w:r>
      <w:r>
        <w:rPr>
          <w:rFonts w:ascii="Garamond" w:hAnsi="Garamond"/>
        </w:rPr>
        <w:t xml:space="preserve">have </w:t>
      </w:r>
      <w:r w:rsidR="003252F7" w:rsidRPr="003252F7">
        <w:rPr>
          <w:rFonts w:ascii="Garamond" w:hAnsi="Garamond"/>
        </w:rPr>
        <w:t xml:space="preserve">a COVID </w:t>
      </w:r>
      <w:r>
        <w:rPr>
          <w:rFonts w:ascii="Garamond" w:hAnsi="Garamond"/>
        </w:rPr>
        <w:t>vaccination</w:t>
      </w:r>
      <w:r w:rsidR="003252F7" w:rsidRPr="003252F7">
        <w:rPr>
          <w:rFonts w:ascii="Garamond" w:hAnsi="Garamond"/>
        </w:rPr>
        <w:t xml:space="preserve"> before arriving. </w:t>
      </w:r>
    </w:p>
    <w:p w14:paraId="47F96752" w14:textId="3CC574E4" w:rsidR="003252F7" w:rsidRPr="003252F7" w:rsidRDefault="00144588" w:rsidP="003252F7">
      <w:pPr>
        <w:pStyle w:val="ListParagraph"/>
        <w:numPr>
          <w:ilvl w:val="0"/>
          <w:numId w:val="33"/>
        </w:numPr>
        <w:rPr>
          <w:rFonts w:ascii="Garamond" w:hAnsi="Garamond"/>
        </w:rPr>
      </w:pPr>
      <w:r>
        <w:rPr>
          <w:rFonts w:ascii="Garamond" w:hAnsi="Garamond"/>
        </w:rPr>
        <w:t xml:space="preserve">There was recently a special meeting of the UC Regents where athletics and the potential for </w:t>
      </w:r>
      <w:r w:rsidR="003252F7" w:rsidRPr="003252F7">
        <w:rPr>
          <w:rFonts w:ascii="Garamond" w:hAnsi="Garamond"/>
        </w:rPr>
        <w:t xml:space="preserve">UCLA </w:t>
      </w:r>
      <w:r>
        <w:rPr>
          <w:rFonts w:ascii="Garamond" w:hAnsi="Garamond"/>
        </w:rPr>
        <w:t xml:space="preserve">to </w:t>
      </w:r>
      <w:r w:rsidR="003252F7" w:rsidRPr="003252F7">
        <w:rPr>
          <w:rFonts w:ascii="Garamond" w:hAnsi="Garamond"/>
        </w:rPr>
        <w:t xml:space="preserve">move to Big </w:t>
      </w:r>
      <w:r>
        <w:rPr>
          <w:rFonts w:ascii="Garamond" w:hAnsi="Garamond"/>
        </w:rPr>
        <w:t>T</w:t>
      </w:r>
      <w:r w:rsidR="003252F7" w:rsidRPr="003252F7">
        <w:rPr>
          <w:rFonts w:ascii="Garamond" w:hAnsi="Garamond"/>
        </w:rPr>
        <w:t xml:space="preserve">en </w:t>
      </w:r>
      <w:r>
        <w:rPr>
          <w:rFonts w:ascii="Garamond" w:hAnsi="Garamond"/>
        </w:rPr>
        <w:t xml:space="preserve">athletics </w:t>
      </w:r>
      <w:r w:rsidR="003252F7" w:rsidRPr="003252F7">
        <w:rPr>
          <w:rFonts w:ascii="Garamond" w:hAnsi="Garamond"/>
        </w:rPr>
        <w:t xml:space="preserve">was </w:t>
      </w:r>
      <w:r>
        <w:rPr>
          <w:rFonts w:ascii="Garamond" w:hAnsi="Garamond"/>
        </w:rPr>
        <w:t>discussed</w:t>
      </w:r>
      <w:r w:rsidR="003252F7" w:rsidRPr="003252F7">
        <w:rPr>
          <w:rFonts w:ascii="Garamond" w:hAnsi="Garamond"/>
        </w:rPr>
        <w:t xml:space="preserve">. </w:t>
      </w:r>
    </w:p>
    <w:p w14:paraId="45FD8C88" w14:textId="79240D98" w:rsidR="003252F7" w:rsidRPr="003252F7" w:rsidRDefault="00144588" w:rsidP="003252F7">
      <w:pPr>
        <w:pStyle w:val="ListParagraph"/>
        <w:numPr>
          <w:ilvl w:val="0"/>
          <w:numId w:val="33"/>
        </w:numPr>
        <w:rPr>
          <w:rFonts w:ascii="Garamond" w:hAnsi="Garamond"/>
        </w:rPr>
      </w:pPr>
      <w:r>
        <w:rPr>
          <w:rFonts w:ascii="Garamond" w:hAnsi="Garamond"/>
        </w:rPr>
        <w:t>The</w:t>
      </w:r>
      <w:r w:rsidR="003252F7" w:rsidRPr="003252F7">
        <w:rPr>
          <w:rFonts w:ascii="Garamond" w:hAnsi="Garamond"/>
        </w:rPr>
        <w:t xml:space="preserve"> UC system will be reviewing </w:t>
      </w:r>
      <w:r>
        <w:rPr>
          <w:rFonts w:ascii="Garamond" w:hAnsi="Garamond"/>
        </w:rPr>
        <w:t xml:space="preserve">the proposed </w:t>
      </w:r>
      <w:r w:rsidR="003252F7" w:rsidRPr="003252F7">
        <w:rPr>
          <w:rFonts w:ascii="Garamond" w:hAnsi="Garamond"/>
        </w:rPr>
        <w:t xml:space="preserve">CalGETC this </w:t>
      </w:r>
      <w:r>
        <w:rPr>
          <w:rFonts w:ascii="Garamond" w:hAnsi="Garamond"/>
        </w:rPr>
        <w:t>fall and e</w:t>
      </w:r>
      <w:r w:rsidR="003252F7" w:rsidRPr="003252F7">
        <w:rPr>
          <w:rFonts w:ascii="Garamond" w:hAnsi="Garamond"/>
        </w:rPr>
        <w:t>xpect</w:t>
      </w:r>
      <w:r>
        <w:rPr>
          <w:rFonts w:ascii="Garamond" w:hAnsi="Garamond"/>
        </w:rPr>
        <w:t>s</w:t>
      </w:r>
      <w:r w:rsidR="003252F7" w:rsidRPr="003252F7">
        <w:rPr>
          <w:rFonts w:ascii="Garamond" w:hAnsi="Garamond"/>
        </w:rPr>
        <w:t xml:space="preserve"> to </w:t>
      </w:r>
      <w:r>
        <w:rPr>
          <w:rFonts w:ascii="Garamond" w:hAnsi="Garamond"/>
        </w:rPr>
        <w:t>meet the timeline</w:t>
      </w:r>
      <w:r w:rsidR="003252F7" w:rsidRPr="003252F7">
        <w:rPr>
          <w:rFonts w:ascii="Garamond" w:hAnsi="Garamond"/>
        </w:rPr>
        <w:t xml:space="preserve"> ICAS</w:t>
      </w:r>
      <w:r>
        <w:rPr>
          <w:rFonts w:ascii="Garamond" w:hAnsi="Garamond"/>
        </w:rPr>
        <w:t xml:space="preserve"> set</w:t>
      </w:r>
      <w:r w:rsidR="003252F7" w:rsidRPr="003252F7">
        <w:rPr>
          <w:rFonts w:ascii="Garamond" w:hAnsi="Garamond"/>
        </w:rPr>
        <w:t xml:space="preserve"> to meet the deadline</w:t>
      </w:r>
      <w:r>
        <w:rPr>
          <w:rFonts w:ascii="Garamond" w:hAnsi="Garamond"/>
        </w:rPr>
        <w:t xml:space="preserve"> of AB</w:t>
      </w:r>
      <w:r w:rsidR="003252F7" w:rsidRPr="003252F7">
        <w:rPr>
          <w:rFonts w:ascii="Garamond" w:hAnsi="Garamond"/>
        </w:rPr>
        <w:t xml:space="preserve"> 928.</w:t>
      </w:r>
    </w:p>
    <w:p w14:paraId="2B050BC8" w14:textId="425C9660" w:rsidR="003252F7" w:rsidRPr="003252F7" w:rsidRDefault="00442F30" w:rsidP="003252F7">
      <w:pPr>
        <w:pStyle w:val="ListParagraph"/>
        <w:numPr>
          <w:ilvl w:val="0"/>
          <w:numId w:val="33"/>
        </w:numPr>
        <w:rPr>
          <w:rFonts w:ascii="Garamond" w:hAnsi="Garamond"/>
        </w:rPr>
      </w:pPr>
      <w:r>
        <w:rPr>
          <w:rFonts w:ascii="Garamond" w:hAnsi="Garamond"/>
        </w:rPr>
        <w:lastRenderedPageBreak/>
        <w:t xml:space="preserve">Transfer and how transfer is addressed will be a topic of discussion for 2022-23. Currently, the </w:t>
      </w:r>
      <w:r w:rsidR="003252F7" w:rsidRPr="003252F7">
        <w:rPr>
          <w:rFonts w:ascii="Garamond" w:hAnsi="Garamond"/>
        </w:rPr>
        <w:t>UC</w:t>
      </w:r>
      <w:r>
        <w:rPr>
          <w:rFonts w:ascii="Garamond" w:hAnsi="Garamond"/>
        </w:rPr>
        <w:t xml:space="preserve"> a</w:t>
      </w:r>
      <w:r w:rsidR="003252F7" w:rsidRPr="003252F7">
        <w:rPr>
          <w:rFonts w:ascii="Garamond" w:hAnsi="Garamond"/>
        </w:rPr>
        <w:t>dmit</w:t>
      </w:r>
      <w:r>
        <w:rPr>
          <w:rFonts w:ascii="Garamond" w:hAnsi="Garamond"/>
        </w:rPr>
        <w:t>s</w:t>
      </w:r>
      <w:r w:rsidR="003252F7" w:rsidRPr="003252F7">
        <w:rPr>
          <w:rFonts w:ascii="Garamond" w:hAnsi="Garamond"/>
        </w:rPr>
        <w:t xml:space="preserve"> approx</w:t>
      </w:r>
      <w:r>
        <w:rPr>
          <w:rFonts w:ascii="Garamond" w:hAnsi="Garamond"/>
        </w:rPr>
        <w:t>imately</w:t>
      </w:r>
      <w:r w:rsidR="003252F7" w:rsidRPr="003252F7">
        <w:rPr>
          <w:rFonts w:ascii="Garamond" w:hAnsi="Garamond"/>
        </w:rPr>
        <w:t xml:space="preserve"> 1 </w:t>
      </w:r>
      <w:r>
        <w:rPr>
          <w:rFonts w:ascii="Garamond" w:hAnsi="Garamond"/>
        </w:rPr>
        <w:t>transfer student</w:t>
      </w:r>
      <w:r w:rsidR="003252F7" w:rsidRPr="003252F7">
        <w:rPr>
          <w:rFonts w:ascii="Garamond" w:hAnsi="Garamond"/>
        </w:rPr>
        <w:t xml:space="preserve"> for every 2 </w:t>
      </w:r>
      <w:r>
        <w:rPr>
          <w:rFonts w:ascii="Garamond" w:hAnsi="Garamond"/>
        </w:rPr>
        <w:t>freshman admissions</w:t>
      </w:r>
      <w:r w:rsidR="003252F7" w:rsidRPr="003252F7">
        <w:rPr>
          <w:rFonts w:ascii="Garamond" w:hAnsi="Garamond"/>
        </w:rPr>
        <w:t>. In 2021</w:t>
      </w:r>
      <w:r>
        <w:rPr>
          <w:rFonts w:ascii="Garamond" w:hAnsi="Garamond"/>
        </w:rPr>
        <w:t>,</w:t>
      </w:r>
      <w:r w:rsidR="003252F7" w:rsidRPr="003252F7">
        <w:rPr>
          <w:rFonts w:ascii="Garamond" w:hAnsi="Garamond"/>
        </w:rPr>
        <w:t xml:space="preserve"> 72% of CCC </w:t>
      </w:r>
      <w:r>
        <w:rPr>
          <w:rFonts w:ascii="Garamond" w:hAnsi="Garamond"/>
        </w:rPr>
        <w:t xml:space="preserve">transfer </w:t>
      </w:r>
      <w:r w:rsidR="003252F7" w:rsidRPr="003252F7">
        <w:rPr>
          <w:rFonts w:ascii="Garamond" w:hAnsi="Garamond"/>
        </w:rPr>
        <w:t>student</w:t>
      </w:r>
      <w:r>
        <w:rPr>
          <w:rFonts w:ascii="Garamond" w:hAnsi="Garamond"/>
        </w:rPr>
        <w:t xml:space="preserve"> applicants</w:t>
      </w:r>
      <w:r w:rsidR="003252F7" w:rsidRPr="003252F7">
        <w:rPr>
          <w:rFonts w:ascii="Garamond" w:hAnsi="Garamond"/>
        </w:rPr>
        <w:t xml:space="preserve"> were admitted to one of the </w:t>
      </w:r>
      <w:r>
        <w:rPr>
          <w:rFonts w:ascii="Garamond" w:hAnsi="Garamond"/>
        </w:rPr>
        <w:t>UC</w:t>
      </w:r>
      <w:r w:rsidR="003252F7" w:rsidRPr="003252F7">
        <w:rPr>
          <w:rFonts w:ascii="Garamond" w:hAnsi="Garamond"/>
        </w:rPr>
        <w:t xml:space="preserve"> campuses</w:t>
      </w:r>
      <w:r>
        <w:rPr>
          <w:rFonts w:ascii="Garamond" w:hAnsi="Garamond"/>
        </w:rPr>
        <w:t xml:space="preserve">. </w:t>
      </w:r>
      <w:r w:rsidR="003252F7" w:rsidRPr="003252F7">
        <w:rPr>
          <w:rFonts w:ascii="Garamond" w:hAnsi="Garamond"/>
        </w:rPr>
        <w:t xml:space="preserve">    </w:t>
      </w:r>
    </w:p>
    <w:p w14:paraId="09E90712" w14:textId="63ED3741" w:rsidR="003252F7" w:rsidRPr="003252F7" w:rsidRDefault="00442F30" w:rsidP="00442F30">
      <w:pPr>
        <w:pStyle w:val="ListParagraph"/>
        <w:numPr>
          <w:ilvl w:val="0"/>
          <w:numId w:val="33"/>
        </w:numPr>
        <w:rPr>
          <w:rFonts w:ascii="Garamond" w:hAnsi="Garamond"/>
        </w:rPr>
      </w:pPr>
      <w:r>
        <w:rPr>
          <w:rFonts w:ascii="Garamond" w:hAnsi="Garamond"/>
        </w:rPr>
        <w:t xml:space="preserve">The </w:t>
      </w:r>
      <w:r w:rsidR="003252F7" w:rsidRPr="003252F7">
        <w:rPr>
          <w:rFonts w:ascii="Garamond" w:hAnsi="Garamond"/>
        </w:rPr>
        <w:t xml:space="preserve">UC </w:t>
      </w:r>
      <w:r>
        <w:rPr>
          <w:rFonts w:ascii="Garamond" w:hAnsi="Garamond"/>
        </w:rPr>
        <w:t xml:space="preserve">Academic </w:t>
      </w:r>
      <w:r w:rsidR="003252F7" w:rsidRPr="003252F7">
        <w:rPr>
          <w:rFonts w:ascii="Garamond" w:hAnsi="Garamond"/>
        </w:rPr>
        <w:t xml:space="preserve">Senate created </w:t>
      </w:r>
      <w:r>
        <w:rPr>
          <w:rFonts w:ascii="Garamond" w:hAnsi="Garamond"/>
        </w:rPr>
        <w:t>the Academic Council Special Committee on Transfer Issues (</w:t>
      </w:r>
      <w:hyperlink r:id="rId9" w:history="1">
        <w:r w:rsidRPr="00442F30">
          <w:rPr>
            <w:rStyle w:val="Hyperlink"/>
            <w:rFonts w:ascii="Garamond" w:hAnsi="Garamond"/>
          </w:rPr>
          <w:t>ASCOTI</w:t>
        </w:r>
      </w:hyperlink>
      <w:r>
        <w:rPr>
          <w:rFonts w:ascii="Garamond" w:hAnsi="Garamond"/>
        </w:rPr>
        <w:t>)</w:t>
      </w:r>
      <w:r w:rsidR="003252F7" w:rsidRPr="003252F7">
        <w:rPr>
          <w:rFonts w:ascii="Garamond" w:hAnsi="Garamond"/>
        </w:rPr>
        <w:t xml:space="preserve"> </w:t>
      </w:r>
      <w:r>
        <w:rPr>
          <w:rFonts w:ascii="Garamond" w:hAnsi="Garamond"/>
        </w:rPr>
        <w:t>to provide expertise on student transfer to the UC, primarily CCC students seeking entry and success in graduating.</w:t>
      </w:r>
      <w:r w:rsidR="003252F7" w:rsidRPr="003252F7">
        <w:rPr>
          <w:rFonts w:ascii="Garamond" w:hAnsi="Garamond"/>
        </w:rPr>
        <w:t xml:space="preserve"> </w:t>
      </w:r>
    </w:p>
    <w:p w14:paraId="3849D49D" w14:textId="5660ADEE" w:rsidR="004F2B18" w:rsidRPr="003252F7" w:rsidRDefault="003252F7" w:rsidP="003252F7">
      <w:pPr>
        <w:pStyle w:val="ListParagraph"/>
        <w:numPr>
          <w:ilvl w:val="0"/>
          <w:numId w:val="33"/>
        </w:numPr>
        <w:rPr>
          <w:rFonts w:ascii="Garamond" w:hAnsi="Garamond"/>
        </w:rPr>
      </w:pPr>
      <w:r w:rsidRPr="003252F7">
        <w:rPr>
          <w:rFonts w:ascii="Garamond" w:hAnsi="Garamond"/>
        </w:rPr>
        <w:t xml:space="preserve">Remote teaching </w:t>
      </w:r>
      <w:r w:rsidR="00442F30">
        <w:rPr>
          <w:rFonts w:ascii="Garamond" w:hAnsi="Garamond"/>
        </w:rPr>
        <w:t>during the</w:t>
      </w:r>
      <w:r w:rsidRPr="003252F7">
        <w:rPr>
          <w:rFonts w:ascii="Garamond" w:hAnsi="Garamond"/>
        </w:rPr>
        <w:t xml:space="preserve"> </w:t>
      </w:r>
      <w:r w:rsidR="00442F30">
        <w:rPr>
          <w:rFonts w:ascii="Garamond" w:hAnsi="Garamond"/>
        </w:rPr>
        <w:t xml:space="preserve">COVID </w:t>
      </w:r>
      <w:r w:rsidRPr="003252F7">
        <w:rPr>
          <w:rFonts w:ascii="Garamond" w:hAnsi="Garamond"/>
        </w:rPr>
        <w:t xml:space="preserve">pandemic </w:t>
      </w:r>
      <w:r w:rsidR="00442F30">
        <w:rPr>
          <w:rFonts w:ascii="Garamond" w:hAnsi="Garamond"/>
        </w:rPr>
        <w:t>raised</w:t>
      </w:r>
      <w:r w:rsidR="003016FA">
        <w:rPr>
          <w:rFonts w:ascii="Garamond" w:hAnsi="Garamond"/>
        </w:rPr>
        <w:t xml:space="preserve"> several</w:t>
      </w:r>
      <w:r w:rsidRPr="003252F7">
        <w:rPr>
          <w:rFonts w:ascii="Garamond" w:hAnsi="Garamond"/>
        </w:rPr>
        <w:t xml:space="preserve"> </w:t>
      </w:r>
      <w:r w:rsidR="003016FA">
        <w:rPr>
          <w:rFonts w:ascii="Garamond" w:hAnsi="Garamond"/>
        </w:rPr>
        <w:t>issues the</w:t>
      </w:r>
      <w:r w:rsidR="00442F30">
        <w:rPr>
          <w:rFonts w:ascii="Garamond" w:hAnsi="Garamond"/>
        </w:rPr>
        <w:t xml:space="preserve"> UC Academic Senate plans to address this coming year</w:t>
      </w:r>
      <w:r w:rsidRPr="003252F7">
        <w:rPr>
          <w:rFonts w:ascii="Garamond" w:hAnsi="Garamond"/>
        </w:rPr>
        <w:t xml:space="preserve">. UC legal is </w:t>
      </w:r>
      <w:r w:rsidR="00442F30">
        <w:rPr>
          <w:rFonts w:ascii="Garamond" w:hAnsi="Garamond"/>
        </w:rPr>
        <w:t xml:space="preserve">currently </w:t>
      </w:r>
      <w:r w:rsidRPr="003252F7">
        <w:rPr>
          <w:rFonts w:ascii="Garamond" w:hAnsi="Garamond"/>
        </w:rPr>
        <w:t xml:space="preserve">looking at how to handle </w:t>
      </w:r>
      <w:r w:rsidR="00442F30">
        <w:rPr>
          <w:rFonts w:ascii="Garamond" w:hAnsi="Garamond"/>
        </w:rPr>
        <w:t xml:space="preserve">issues </w:t>
      </w:r>
      <w:r w:rsidR="003016FA">
        <w:rPr>
          <w:rFonts w:ascii="Garamond" w:hAnsi="Garamond"/>
        </w:rPr>
        <w:t>surrounding</w:t>
      </w:r>
      <w:r w:rsidR="00442F30">
        <w:rPr>
          <w:rFonts w:ascii="Garamond" w:hAnsi="Garamond"/>
        </w:rPr>
        <w:t xml:space="preserve"> i</w:t>
      </w:r>
      <w:r w:rsidRPr="003252F7">
        <w:rPr>
          <w:rFonts w:ascii="Garamond" w:hAnsi="Garamond"/>
        </w:rPr>
        <w:t xml:space="preserve">ntellectual property. </w:t>
      </w:r>
      <w:r w:rsidR="004F2B18" w:rsidRPr="003252F7">
        <w:rPr>
          <w:rFonts w:ascii="Garamond" w:hAnsi="Garamond" w:cs="Courier New"/>
        </w:rPr>
        <w:t xml:space="preserve"> </w:t>
      </w:r>
    </w:p>
    <w:p w14:paraId="72A3F18A" w14:textId="77777777" w:rsidR="001C6B04" w:rsidRPr="007502CE" w:rsidRDefault="001C6B04" w:rsidP="005554DC">
      <w:pPr>
        <w:pStyle w:val="PlainText"/>
        <w:rPr>
          <w:rFonts w:ascii="Garamond" w:hAnsi="Garamond" w:cs="Courier New"/>
          <w:sz w:val="16"/>
          <w:szCs w:val="16"/>
        </w:rPr>
      </w:pPr>
    </w:p>
    <w:p w14:paraId="37E67EB4" w14:textId="77777777" w:rsidR="000D235B" w:rsidRPr="009010F0" w:rsidRDefault="000D235B" w:rsidP="00251CA6">
      <w:pPr>
        <w:rPr>
          <w:rFonts w:ascii="Garamond" w:hAnsi="Garamond"/>
          <w:sz w:val="16"/>
          <w:szCs w:val="16"/>
        </w:rPr>
      </w:pPr>
    </w:p>
    <w:p w14:paraId="04C702C5" w14:textId="08A0DEF5" w:rsidR="001C41DA" w:rsidRPr="00A050D1" w:rsidRDefault="001C41DA" w:rsidP="00251CA6">
      <w:pPr>
        <w:pStyle w:val="ListParagraph"/>
        <w:numPr>
          <w:ilvl w:val="0"/>
          <w:numId w:val="30"/>
        </w:numPr>
        <w:spacing w:line="240" w:lineRule="auto"/>
        <w:rPr>
          <w:rFonts w:ascii="Garamond" w:hAnsi="Garamond"/>
          <w:b/>
          <w:color w:val="000000"/>
        </w:rPr>
      </w:pPr>
      <w:r w:rsidRPr="00A050D1">
        <w:rPr>
          <w:rFonts w:ascii="Garamond" w:hAnsi="Garamond"/>
          <w:b/>
          <w:color w:val="000000"/>
        </w:rPr>
        <w:t xml:space="preserve">IGETC </w:t>
      </w:r>
      <w:r w:rsidR="003252F7">
        <w:rPr>
          <w:rFonts w:ascii="Garamond" w:hAnsi="Garamond"/>
          <w:b/>
          <w:color w:val="000000"/>
        </w:rPr>
        <w:t>Subcommittee</w:t>
      </w:r>
    </w:p>
    <w:p w14:paraId="59FC52DC" w14:textId="7413CD6A" w:rsidR="0080593E" w:rsidRPr="008D169B" w:rsidRDefault="00950761" w:rsidP="00251CA6">
      <w:pPr>
        <w:rPr>
          <w:rFonts w:ascii="Garamond" w:hAnsi="Garamond"/>
          <w:color w:val="000000"/>
          <w:sz w:val="22"/>
          <w:szCs w:val="22"/>
        </w:rPr>
      </w:pPr>
      <w:r w:rsidRPr="00950761">
        <w:rPr>
          <w:rFonts w:ascii="Garamond" w:hAnsi="Garamond"/>
          <w:color w:val="000000"/>
          <w:sz w:val="22"/>
          <w:szCs w:val="22"/>
        </w:rPr>
        <w:t>M</w:t>
      </w:r>
      <w:r w:rsidR="00AB71D4" w:rsidRPr="00950761">
        <w:rPr>
          <w:rFonts w:ascii="Garamond" w:hAnsi="Garamond"/>
          <w:color w:val="000000"/>
          <w:sz w:val="22"/>
          <w:szCs w:val="22"/>
        </w:rPr>
        <w:t xml:space="preserve">embers </w:t>
      </w:r>
      <w:r>
        <w:rPr>
          <w:rFonts w:ascii="Garamond" w:hAnsi="Garamond"/>
          <w:color w:val="000000"/>
          <w:sz w:val="22"/>
          <w:szCs w:val="22"/>
        </w:rPr>
        <w:t xml:space="preserve">discussed ICAS practices related to IGETC Subcommittee appointments. It was stated that a review of ICAS bylaws may be necessary to ensure </w:t>
      </w:r>
      <w:r w:rsidR="009D55B9">
        <w:rPr>
          <w:rFonts w:ascii="Garamond" w:hAnsi="Garamond"/>
          <w:color w:val="000000"/>
          <w:sz w:val="22"/>
          <w:szCs w:val="22"/>
        </w:rPr>
        <w:t xml:space="preserve">they </w:t>
      </w:r>
      <w:r>
        <w:rPr>
          <w:rFonts w:ascii="Garamond" w:hAnsi="Garamond"/>
          <w:color w:val="000000"/>
          <w:sz w:val="22"/>
          <w:szCs w:val="22"/>
        </w:rPr>
        <w:t xml:space="preserve">reflect current procedures </w:t>
      </w:r>
      <w:r w:rsidR="00206096">
        <w:rPr>
          <w:rFonts w:ascii="Garamond" w:hAnsi="Garamond"/>
          <w:color w:val="000000"/>
          <w:sz w:val="22"/>
          <w:szCs w:val="22"/>
        </w:rPr>
        <w:t xml:space="preserve">and appointment durations </w:t>
      </w:r>
      <w:r>
        <w:rPr>
          <w:rFonts w:ascii="Garamond" w:hAnsi="Garamond"/>
          <w:color w:val="000000"/>
          <w:sz w:val="22"/>
          <w:szCs w:val="22"/>
        </w:rPr>
        <w:t>accurately.</w:t>
      </w:r>
    </w:p>
    <w:p w14:paraId="6C4673F0" w14:textId="23451E25" w:rsidR="00726F64" w:rsidRPr="009010F0" w:rsidRDefault="00726F64" w:rsidP="00726F64">
      <w:pPr>
        <w:rPr>
          <w:rFonts w:ascii="Garamond" w:hAnsi="Garamond"/>
          <w:color w:val="000000"/>
          <w:sz w:val="16"/>
          <w:szCs w:val="16"/>
        </w:rPr>
      </w:pPr>
    </w:p>
    <w:p w14:paraId="2DA23EC5" w14:textId="065059A3" w:rsidR="0080593E" w:rsidRDefault="0080593E" w:rsidP="00726F64">
      <w:pPr>
        <w:rPr>
          <w:rFonts w:ascii="Garamond" w:hAnsi="Garamond"/>
          <w:color w:val="000000"/>
          <w:sz w:val="22"/>
          <w:szCs w:val="22"/>
        </w:rPr>
      </w:pPr>
      <w:r w:rsidRPr="008D169B">
        <w:rPr>
          <w:rFonts w:ascii="Garamond" w:hAnsi="Garamond"/>
          <w:b/>
          <w:color w:val="000000"/>
          <w:sz w:val="22"/>
          <w:szCs w:val="22"/>
        </w:rPr>
        <w:t xml:space="preserve">Action: </w:t>
      </w:r>
      <w:r w:rsidR="003252F7">
        <w:rPr>
          <w:rFonts w:ascii="Garamond" w:hAnsi="Garamond"/>
          <w:color w:val="000000"/>
          <w:sz w:val="22"/>
          <w:szCs w:val="22"/>
        </w:rPr>
        <w:t xml:space="preserve">The 3 chairs will discuss appointments and nominate a Chair for the 2022-23 academic year. This item will be brought before ICAS to vote on </w:t>
      </w:r>
      <w:r w:rsidR="00950761">
        <w:rPr>
          <w:rFonts w:ascii="Garamond" w:hAnsi="Garamond"/>
          <w:color w:val="000000"/>
          <w:sz w:val="22"/>
          <w:szCs w:val="22"/>
        </w:rPr>
        <w:t xml:space="preserve">the proposed appointments </w:t>
      </w:r>
      <w:r w:rsidR="003252F7">
        <w:rPr>
          <w:rFonts w:ascii="Garamond" w:hAnsi="Garamond"/>
          <w:color w:val="000000"/>
          <w:sz w:val="22"/>
          <w:szCs w:val="22"/>
        </w:rPr>
        <w:t>at the October 12, 2022 meeting.</w:t>
      </w:r>
    </w:p>
    <w:p w14:paraId="0BE18B7A" w14:textId="77777777" w:rsidR="003252F7" w:rsidRPr="008D169B" w:rsidRDefault="003252F7" w:rsidP="00726F64">
      <w:pPr>
        <w:rPr>
          <w:rFonts w:ascii="Garamond" w:hAnsi="Garamond"/>
          <w:color w:val="000000"/>
          <w:sz w:val="22"/>
          <w:szCs w:val="22"/>
        </w:rPr>
      </w:pPr>
    </w:p>
    <w:p w14:paraId="2FB5887C" w14:textId="77777777" w:rsidR="0080593E" w:rsidRPr="009010F0" w:rsidRDefault="0080593E" w:rsidP="00726F64">
      <w:pPr>
        <w:rPr>
          <w:rFonts w:ascii="Garamond" w:hAnsi="Garamond"/>
          <w:color w:val="000000"/>
          <w:sz w:val="16"/>
          <w:szCs w:val="16"/>
        </w:rPr>
      </w:pPr>
    </w:p>
    <w:p w14:paraId="1BB087D7" w14:textId="6C22E5C2" w:rsidR="001C41DA" w:rsidRPr="008D169B" w:rsidRDefault="00726F64" w:rsidP="00A050D1">
      <w:pPr>
        <w:pStyle w:val="ListParagraph"/>
        <w:numPr>
          <w:ilvl w:val="0"/>
          <w:numId w:val="30"/>
        </w:numPr>
        <w:spacing w:after="0" w:line="240" w:lineRule="auto"/>
        <w:rPr>
          <w:rFonts w:ascii="Garamond" w:hAnsi="Garamond"/>
          <w:i/>
          <w:color w:val="000000"/>
        </w:rPr>
      </w:pPr>
      <w:r w:rsidRPr="008D169B">
        <w:rPr>
          <w:rFonts w:ascii="Garamond" w:hAnsi="Garamond"/>
          <w:b/>
          <w:bCs/>
          <w:color w:val="000000"/>
        </w:rPr>
        <w:t xml:space="preserve">ICAS </w:t>
      </w:r>
      <w:r w:rsidR="003252F7">
        <w:rPr>
          <w:rFonts w:ascii="Garamond" w:hAnsi="Garamond"/>
          <w:b/>
          <w:bCs/>
          <w:color w:val="000000"/>
        </w:rPr>
        <w:t>2022-23 Goals</w:t>
      </w:r>
    </w:p>
    <w:p w14:paraId="2168EBA9" w14:textId="77777777" w:rsidR="00A050D1" w:rsidRPr="009010F0" w:rsidRDefault="00A050D1" w:rsidP="00A050D1">
      <w:pPr>
        <w:pStyle w:val="PlainText"/>
        <w:rPr>
          <w:rFonts w:ascii="Garamond" w:hAnsi="Garamond" w:cs="Courier New"/>
          <w:sz w:val="16"/>
          <w:szCs w:val="16"/>
        </w:rPr>
      </w:pPr>
    </w:p>
    <w:p w14:paraId="6190A0CC" w14:textId="0BD22310" w:rsidR="000025A4" w:rsidRPr="000025A4" w:rsidRDefault="000025A4" w:rsidP="000025A4">
      <w:pPr>
        <w:rPr>
          <w:rFonts w:ascii="Garamond" w:hAnsi="Garamond"/>
        </w:rPr>
      </w:pPr>
      <w:r>
        <w:rPr>
          <w:rFonts w:ascii="Garamond" w:hAnsi="Garamond"/>
        </w:rPr>
        <w:t xml:space="preserve">ICAS discussed several goals for the 2022-23 academic year. </w:t>
      </w:r>
    </w:p>
    <w:p w14:paraId="33BAE5ED" w14:textId="1971C71E" w:rsidR="003252F7" w:rsidRPr="00DA0B3A" w:rsidRDefault="003252F7" w:rsidP="000025A4">
      <w:pPr>
        <w:pStyle w:val="ListParagraph"/>
        <w:numPr>
          <w:ilvl w:val="0"/>
          <w:numId w:val="41"/>
        </w:numPr>
        <w:rPr>
          <w:rFonts w:ascii="Garamond" w:hAnsi="Garamond"/>
        </w:rPr>
      </w:pPr>
      <w:r w:rsidRPr="00DA0B3A">
        <w:rPr>
          <w:rFonts w:ascii="Garamond" w:hAnsi="Garamond"/>
        </w:rPr>
        <w:t>Leverag</w:t>
      </w:r>
      <w:r w:rsidR="00E642FA">
        <w:rPr>
          <w:rFonts w:ascii="Garamond" w:hAnsi="Garamond"/>
        </w:rPr>
        <w:t xml:space="preserve">e the </w:t>
      </w:r>
      <w:r w:rsidRPr="00DA0B3A">
        <w:rPr>
          <w:rFonts w:ascii="Garamond" w:hAnsi="Garamond"/>
        </w:rPr>
        <w:t>T</w:t>
      </w:r>
      <w:r w:rsidR="00E642FA">
        <w:rPr>
          <w:rFonts w:ascii="Garamond" w:hAnsi="Garamond"/>
        </w:rPr>
        <w:t xml:space="preserve">ransfer </w:t>
      </w:r>
      <w:r w:rsidRPr="00DA0B3A">
        <w:rPr>
          <w:rFonts w:ascii="Garamond" w:hAnsi="Garamond"/>
        </w:rPr>
        <w:t>A</w:t>
      </w:r>
      <w:r w:rsidR="00E642FA">
        <w:rPr>
          <w:rFonts w:ascii="Garamond" w:hAnsi="Garamond"/>
        </w:rPr>
        <w:t xml:space="preserve">lignment </w:t>
      </w:r>
      <w:r w:rsidRPr="00DA0B3A">
        <w:rPr>
          <w:rFonts w:ascii="Garamond" w:hAnsi="Garamond"/>
        </w:rPr>
        <w:t>P</w:t>
      </w:r>
      <w:r w:rsidR="00E642FA">
        <w:rPr>
          <w:rFonts w:ascii="Garamond" w:hAnsi="Garamond"/>
        </w:rPr>
        <w:t xml:space="preserve">roject (TAP) to ensure faculty </w:t>
      </w:r>
      <w:r w:rsidRPr="00DA0B3A">
        <w:rPr>
          <w:rFonts w:ascii="Garamond" w:hAnsi="Garamond"/>
        </w:rPr>
        <w:t xml:space="preserve">control of the degrees for </w:t>
      </w:r>
      <w:r w:rsidR="00E642FA">
        <w:rPr>
          <w:rFonts w:ascii="Garamond" w:hAnsi="Garamond"/>
        </w:rPr>
        <w:t>transfer</w:t>
      </w:r>
      <w:r w:rsidRPr="00DA0B3A">
        <w:rPr>
          <w:rFonts w:ascii="Garamond" w:hAnsi="Garamond"/>
        </w:rPr>
        <w:t xml:space="preserve">. </w:t>
      </w:r>
    </w:p>
    <w:p w14:paraId="24138799" w14:textId="571219CF" w:rsidR="003252F7" w:rsidRPr="00DA0B3A" w:rsidRDefault="00E642FA" w:rsidP="000025A4">
      <w:pPr>
        <w:pStyle w:val="ListParagraph"/>
        <w:numPr>
          <w:ilvl w:val="0"/>
          <w:numId w:val="41"/>
        </w:numPr>
        <w:rPr>
          <w:rFonts w:ascii="Garamond" w:hAnsi="Garamond"/>
        </w:rPr>
      </w:pPr>
      <w:r>
        <w:rPr>
          <w:rFonts w:ascii="Garamond" w:hAnsi="Garamond"/>
        </w:rPr>
        <w:t xml:space="preserve">ICAS introduction to new legislators. </w:t>
      </w:r>
    </w:p>
    <w:p w14:paraId="1C45AB89" w14:textId="5430F247" w:rsidR="003252F7" w:rsidRPr="00DA0B3A" w:rsidRDefault="003252F7" w:rsidP="000025A4">
      <w:pPr>
        <w:pStyle w:val="ListParagraph"/>
        <w:numPr>
          <w:ilvl w:val="0"/>
          <w:numId w:val="41"/>
        </w:numPr>
        <w:rPr>
          <w:rFonts w:ascii="Garamond" w:hAnsi="Garamond"/>
        </w:rPr>
      </w:pPr>
      <w:r w:rsidRPr="00DA0B3A">
        <w:rPr>
          <w:rFonts w:ascii="Garamond" w:hAnsi="Garamond"/>
        </w:rPr>
        <w:t xml:space="preserve">Academic freedom. </w:t>
      </w:r>
      <w:r w:rsidR="00E642FA">
        <w:rPr>
          <w:rFonts w:ascii="Garamond" w:hAnsi="Garamond"/>
        </w:rPr>
        <w:t>Reaffirm and communicate to the field.</w:t>
      </w:r>
    </w:p>
    <w:p w14:paraId="37D26E07" w14:textId="2317F620" w:rsidR="003252F7" w:rsidRPr="00DA0B3A" w:rsidRDefault="00E642FA" w:rsidP="000025A4">
      <w:pPr>
        <w:pStyle w:val="ListParagraph"/>
        <w:numPr>
          <w:ilvl w:val="0"/>
          <w:numId w:val="41"/>
        </w:numPr>
        <w:rPr>
          <w:rFonts w:ascii="Garamond" w:hAnsi="Garamond"/>
        </w:rPr>
      </w:pPr>
      <w:r>
        <w:rPr>
          <w:rFonts w:ascii="Garamond" w:hAnsi="Garamond"/>
        </w:rPr>
        <w:t>Review and update ICAS website.</w:t>
      </w:r>
    </w:p>
    <w:p w14:paraId="1ED3D26B" w14:textId="0DB49338" w:rsidR="003252F7" w:rsidRPr="00DA0B3A" w:rsidRDefault="003252F7" w:rsidP="000025A4">
      <w:pPr>
        <w:pStyle w:val="ListParagraph"/>
        <w:numPr>
          <w:ilvl w:val="0"/>
          <w:numId w:val="41"/>
        </w:numPr>
        <w:rPr>
          <w:rFonts w:ascii="Garamond" w:hAnsi="Garamond"/>
        </w:rPr>
      </w:pPr>
      <w:r w:rsidRPr="00DA0B3A">
        <w:rPr>
          <w:rFonts w:ascii="Garamond" w:hAnsi="Garamond"/>
        </w:rPr>
        <w:t>Implementation of AB</w:t>
      </w:r>
      <w:r w:rsidR="00E642FA">
        <w:rPr>
          <w:rFonts w:ascii="Garamond" w:hAnsi="Garamond"/>
        </w:rPr>
        <w:t xml:space="preserve"> </w:t>
      </w:r>
      <w:r w:rsidRPr="00DA0B3A">
        <w:rPr>
          <w:rFonts w:ascii="Garamond" w:hAnsi="Garamond"/>
        </w:rPr>
        <w:t>928</w:t>
      </w:r>
      <w:r w:rsidR="00E642FA">
        <w:rPr>
          <w:rFonts w:ascii="Garamond" w:hAnsi="Garamond"/>
        </w:rPr>
        <w:t xml:space="preserve">. </w:t>
      </w:r>
    </w:p>
    <w:p w14:paraId="0069EC5D" w14:textId="2D309DBE" w:rsidR="003252F7" w:rsidRPr="00DA0B3A" w:rsidRDefault="00E642FA" w:rsidP="000025A4">
      <w:pPr>
        <w:pStyle w:val="ListParagraph"/>
        <w:numPr>
          <w:ilvl w:val="0"/>
          <w:numId w:val="41"/>
        </w:numPr>
        <w:rPr>
          <w:rFonts w:ascii="Garamond" w:hAnsi="Garamond"/>
        </w:rPr>
      </w:pPr>
      <w:r>
        <w:rPr>
          <w:rFonts w:ascii="Garamond" w:hAnsi="Garamond"/>
        </w:rPr>
        <w:t>Review and update ICAS bylaws.</w:t>
      </w:r>
    </w:p>
    <w:p w14:paraId="04A6C4A2" w14:textId="3A946258" w:rsidR="003252F7" w:rsidRPr="00DA0B3A" w:rsidRDefault="003252F7" w:rsidP="000025A4">
      <w:pPr>
        <w:pStyle w:val="ListParagraph"/>
        <w:numPr>
          <w:ilvl w:val="0"/>
          <w:numId w:val="41"/>
        </w:numPr>
        <w:rPr>
          <w:rFonts w:ascii="Garamond" w:hAnsi="Garamond"/>
        </w:rPr>
      </w:pPr>
      <w:r w:rsidRPr="00DA0B3A">
        <w:rPr>
          <w:rFonts w:ascii="Garamond" w:hAnsi="Garamond"/>
        </w:rPr>
        <w:t xml:space="preserve">Electronic </w:t>
      </w:r>
      <w:r w:rsidR="000025A4">
        <w:rPr>
          <w:rFonts w:ascii="Garamond" w:hAnsi="Garamond"/>
        </w:rPr>
        <w:t>transfer</w:t>
      </w:r>
      <w:r w:rsidRPr="00DA0B3A">
        <w:rPr>
          <w:rFonts w:ascii="Garamond" w:hAnsi="Garamond"/>
        </w:rPr>
        <w:t xml:space="preserve"> of transcript information.</w:t>
      </w:r>
    </w:p>
    <w:p w14:paraId="0CD23F90" w14:textId="38E39414" w:rsidR="003252F7" w:rsidRPr="00DA0B3A" w:rsidRDefault="003252F7" w:rsidP="000025A4">
      <w:pPr>
        <w:pStyle w:val="ListParagraph"/>
        <w:numPr>
          <w:ilvl w:val="0"/>
          <w:numId w:val="41"/>
        </w:numPr>
        <w:rPr>
          <w:rFonts w:ascii="Garamond" w:hAnsi="Garamond"/>
        </w:rPr>
      </w:pPr>
      <w:r w:rsidRPr="00E642FA">
        <w:rPr>
          <w:rFonts w:ascii="Garamond" w:hAnsi="Garamond"/>
        </w:rPr>
        <w:t>AB 927</w:t>
      </w:r>
      <w:r w:rsidR="00E642FA">
        <w:rPr>
          <w:rFonts w:ascii="Garamond" w:hAnsi="Garamond"/>
        </w:rPr>
        <w:t xml:space="preserve"> (Medina, 2021).</w:t>
      </w:r>
    </w:p>
    <w:p w14:paraId="61350F24" w14:textId="1EFFEEF7" w:rsidR="003252F7" w:rsidRPr="00E642FA" w:rsidRDefault="003252F7" w:rsidP="003252F7">
      <w:pPr>
        <w:pStyle w:val="ListParagraph"/>
        <w:numPr>
          <w:ilvl w:val="0"/>
          <w:numId w:val="41"/>
        </w:numPr>
        <w:rPr>
          <w:rFonts w:ascii="Garamond" w:hAnsi="Garamond"/>
        </w:rPr>
      </w:pPr>
      <w:r w:rsidRPr="00546B5B">
        <w:rPr>
          <w:rFonts w:ascii="Garamond" w:hAnsi="Garamond"/>
        </w:rPr>
        <w:t xml:space="preserve">Intellectual property. </w:t>
      </w:r>
      <w:r w:rsidR="000025A4">
        <w:rPr>
          <w:rFonts w:ascii="Garamond" w:hAnsi="Garamond"/>
        </w:rPr>
        <w:t>Schedule</w:t>
      </w:r>
      <w:r w:rsidRPr="00546B5B">
        <w:rPr>
          <w:rFonts w:ascii="Garamond" w:hAnsi="Garamond"/>
        </w:rPr>
        <w:t xml:space="preserve"> a meeting with the CEO </w:t>
      </w:r>
      <w:r w:rsidR="000025A4">
        <w:rPr>
          <w:rFonts w:ascii="Garamond" w:hAnsi="Garamond"/>
        </w:rPr>
        <w:t>of Course Hero</w:t>
      </w:r>
      <w:r w:rsidR="00E642FA">
        <w:rPr>
          <w:rFonts w:ascii="Garamond" w:hAnsi="Garamond"/>
        </w:rPr>
        <w:t xml:space="preserve"> and similar websites</w:t>
      </w:r>
      <w:r w:rsidR="000025A4">
        <w:rPr>
          <w:rFonts w:ascii="Garamond" w:hAnsi="Garamond"/>
        </w:rPr>
        <w:t xml:space="preserve">, </w:t>
      </w:r>
      <w:r w:rsidRPr="00546B5B">
        <w:rPr>
          <w:rFonts w:ascii="Garamond" w:hAnsi="Garamond"/>
        </w:rPr>
        <w:t xml:space="preserve">or visit with them to see if direct </w:t>
      </w:r>
      <w:r w:rsidR="000025A4">
        <w:rPr>
          <w:rFonts w:ascii="Garamond" w:hAnsi="Garamond"/>
        </w:rPr>
        <w:t xml:space="preserve">engagement </w:t>
      </w:r>
      <w:r w:rsidRPr="00546B5B">
        <w:rPr>
          <w:rFonts w:ascii="Garamond" w:hAnsi="Garamond"/>
        </w:rPr>
        <w:t xml:space="preserve">is helpful. </w:t>
      </w:r>
    </w:p>
    <w:p w14:paraId="35BF3AFD" w14:textId="4B92C240" w:rsidR="00407CDA" w:rsidRPr="009010F0" w:rsidRDefault="00407CDA" w:rsidP="003252F7">
      <w:pPr>
        <w:pStyle w:val="ListParagraph"/>
        <w:autoSpaceDE w:val="0"/>
        <w:autoSpaceDN w:val="0"/>
        <w:adjustRightInd w:val="0"/>
        <w:spacing w:after="0" w:line="240" w:lineRule="auto"/>
        <w:ind w:left="0"/>
        <w:rPr>
          <w:rFonts w:ascii="Garamond" w:hAnsi="Garamond" w:cs="TimesNewRomanPSMT"/>
          <w:b/>
          <w:sz w:val="16"/>
          <w:szCs w:val="16"/>
        </w:rPr>
      </w:pPr>
    </w:p>
    <w:p w14:paraId="5D892975" w14:textId="77777777" w:rsidR="004E3B70" w:rsidRDefault="00407CDA" w:rsidP="00407CDA">
      <w:pPr>
        <w:pStyle w:val="ListParagraph"/>
        <w:autoSpaceDE w:val="0"/>
        <w:autoSpaceDN w:val="0"/>
        <w:adjustRightInd w:val="0"/>
        <w:spacing w:after="0" w:line="240" w:lineRule="auto"/>
        <w:ind w:left="0"/>
        <w:rPr>
          <w:rFonts w:ascii="Garamond" w:hAnsi="Garamond" w:cs="TimesNewRomanPSMT"/>
        </w:rPr>
      </w:pPr>
      <w:r w:rsidRPr="008D169B">
        <w:rPr>
          <w:rFonts w:ascii="Garamond" w:hAnsi="Garamond" w:cs="TimesNewRomanPSMT"/>
          <w:b/>
        </w:rPr>
        <w:t xml:space="preserve">Action: </w:t>
      </w:r>
      <w:r w:rsidR="004E3B70">
        <w:rPr>
          <w:rFonts w:ascii="Garamond" w:hAnsi="Garamond" w:cs="TimesNewRomanPSMT"/>
        </w:rPr>
        <w:t>ICAS agreed by consensus to move forward with the 9 goals discussed.</w:t>
      </w:r>
    </w:p>
    <w:p w14:paraId="27E63BAD" w14:textId="7DCA8625" w:rsidR="00407CDA" w:rsidRPr="008D169B" w:rsidRDefault="00407CDA" w:rsidP="00407CDA">
      <w:pPr>
        <w:pStyle w:val="ListParagraph"/>
        <w:autoSpaceDE w:val="0"/>
        <w:autoSpaceDN w:val="0"/>
        <w:adjustRightInd w:val="0"/>
        <w:spacing w:after="0" w:line="240" w:lineRule="auto"/>
        <w:ind w:left="0"/>
        <w:rPr>
          <w:rFonts w:ascii="Garamond" w:hAnsi="Garamond" w:cs="TimesNewRomanPSMT"/>
        </w:rPr>
      </w:pPr>
      <w:r w:rsidRPr="008D169B">
        <w:rPr>
          <w:rFonts w:ascii="Garamond" w:hAnsi="Garamond" w:cs="TimesNewRomanPSMT"/>
        </w:rPr>
        <w:t xml:space="preserve"> </w:t>
      </w:r>
    </w:p>
    <w:p w14:paraId="5AD68954" w14:textId="77777777" w:rsidR="00E642FA" w:rsidRPr="009010F0" w:rsidRDefault="00E642FA" w:rsidP="005E41DF">
      <w:pPr>
        <w:rPr>
          <w:rFonts w:ascii="Garamond" w:hAnsi="Garamond"/>
          <w:color w:val="000000"/>
          <w:sz w:val="16"/>
          <w:szCs w:val="16"/>
        </w:rPr>
      </w:pPr>
    </w:p>
    <w:p w14:paraId="307A3905" w14:textId="0C37FA21" w:rsidR="00726F64" w:rsidRPr="008D169B" w:rsidRDefault="004E3B70" w:rsidP="00DB1773">
      <w:pPr>
        <w:pStyle w:val="ListParagraph"/>
        <w:numPr>
          <w:ilvl w:val="0"/>
          <w:numId w:val="30"/>
        </w:numPr>
        <w:autoSpaceDE w:val="0"/>
        <w:autoSpaceDN w:val="0"/>
        <w:adjustRightInd w:val="0"/>
        <w:spacing w:after="0" w:line="240" w:lineRule="auto"/>
        <w:rPr>
          <w:rFonts w:ascii="Garamond" w:hAnsi="Garamond"/>
        </w:rPr>
      </w:pPr>
      <w:r>
        <w:rPr>
          <w:rFonts w:ascii="Garamond" w:hAnsi="Garamond"/>
          <w:b/>
          <w:bCs/>
        </w:rPr>
        <w:t>ICAS Bylaws</w:t>
      </w:r>
    </w:p>
    <w:p w14:paraId="11BFD8DE" w14:textId="5F1E7D09" w:rsidR="00017844" w:rsidRPr="009010F0" w:rsidRDefault="00017844" w:rsidP="00DB1773">
      <w:pPr>
        <w:autoSpaceDE w:val="0"/>
        <w:autoSpaceDN w:val="0"/>
        <w:adjustRightInd w:val="0"/>
        <w:rPr>
          <w:rFonts w:ascii="Garamond" w:hAnsi="Garamond"/>
          <w:color w:val="000000"/>
          <w:sz w:val="16"/>
          <w:szCs w:val="16"/>
        </w:rPr>
      </w:pPr>
    </w:p>
    <w:p w14:paraId="1B613765" w14:textId="0A4D044A" w:rsidR="0072492A" w:rsidRDefault="00273E17" w:rsidP="00273E17">
      <w:pPr>
        <w:autoSpaceDE w:val="0"/>
        <w:autoSpaceDN w:val="0"/>
        <w:adjustRightInd w:val="0"/>
        <w:rPr>
          <w:rFonts w:ascii="Garamond" w:hAnsi="Garamond"/>
          <w:color w:val="000000"/>
          <w:sz w:val="22"/>
          <w:szCs w:val="22"/>
        </w:rPr>
      </w:pPr>
      <w:r w:rsidRPr="00273E17">
        <w:rPr>
          <w:rFonts w:ascii="Garamond" w:hAnsi="Garamond"/>
          <w:color w:val="000000"/>
          <w:sz w:val="22"/>
          <w:szCs w:val="22"/>
        </w:rPr>
        <w:t xml:space="preserve">ICAS </w:t>
      </w:r>
      <w:r>
        <w:rPr>
          <w:rFonts w:ascii="Garamond" w:hAnsi="Garamond"/>
          <w:color w:val="000000"/>
          <w:sz w:val="22"/>
          <w:szCs w:val="22"/>
        </w:rPr>
        <w:t xml:space="preserve">discussed the bylaws surrounding committee appointments and appointment terms, as well as other areas that may benefit from review and clarification. </w:t>
      </w:r>
    </w:p>
    <w:p w14:paraId="03AB5536" w14:textId="77777777" w:rsidR="00273E17" w:rsidRDefault="00273E17" w:rsidP="00273E17">
      <w:pPr>
        <w:autoSpaceDE w:val="0"/>
        <w:autoSpaceDN w:val="0"/>
        <w:adjustRightInd w:val="0"/>
        <w:rPr>
          <w:rFonts w:ascii="Garamond" w:hAnsi="Garamond"/>
          <w:color w:val="000000"/>
          <w:sz w:val="16"/>
          <w:szCs w:val="16"/>
        </w:rPr>
      </w:pPr>
    </w:p>
    <w:p w14:paraId="5CBC4882" w14:textId="03CBC235" w:rsidR="00546B5B" w:rsidRDefault="00546B5B" w:rsidP="00546B5B">
      <w:pPr>
        <w:rPr>
          <w:rFonts w:ascii="Garamond" w:hAnsi="Garamond"/>
          <w:color w:val="000000"/>
          <w:sz w:val="16"/>
          <w:szCs w:val="16"/>
        </w:rPr>
      </w:pPr>
      <w:r w:rsidRPr="008D169B">
        <w:rPr>
          <w:rFonts w:ascii="Garamond" w:hAnsi="Garamond"/>
          <w:b/>
          <w:color w:val="000000"/>
          <w:sz w:val="22"/>
          <w:szCs w:val="22"/>
        </w:rPr>
        <w:t>Action</w:t>
      </w:r>
      <w:r w:rsidRPr="000025A4">
        <w:rPr>
          <w:rFonts w:ascii="Garamond" w:hAnsi="Garamond"/>
          <w:b/>
          <w:color w:val="000000"/>
          <w:sz w:val="22"/>
          <w:szCs w:val="22"/>
        </w:rPr>
        <w:t xml:space="preserve">: </w:t>
      </w:r>
      <w:r w:rsidR="00273E17" w:rsidRPr="00273E17">
        <w:rPr>
          <w:rFonts w:ascii="Garamond" w:hAnsi="Garamond"/>
          <w:bCs/>
          <w:color w:val="000000"/>
          <w:sz w:val="22"/>
          <w:szCs w:val="22"/>
        </w:rPr>
        <w:t>A</w:t>
      </w:r>
      <w:r w:rsidR="00273E17">
        <w:rPr>
          <w:rFonts w:ascii="Garamond" w:hAnsi="Garamond"/>
          <w:b/>
          <w:color w:val="000000"/>
          <w:sz w:val="22"/>
          <w:szCs w:val="22"/>
        </w:rPr>
        <w:t xml:space="preserve"> </w:t>
      </w:r>
      <w:r w:rsidRPr="000025A4">
        <w:rPr>
          <w:rFonts w:ascii="Garamond" w:hAnsi="Garamond"/>
          <w:sz w:val="22"/>
          <w:szCs w:val="22"/>
        </w:rPr>
        <w:t xml:space="preserve">workgroup </w:t>
      </w:r>
      <w:r w:rsidR="00273E17">
        <w:rPr>
          <w:rFonts w:ascii="Garamond" w:hAnsi="Garamond"/>
          <w:sz w:val="22"/>
          <w:szCs w:val="22"/>
        </w:rPr>
        <w:t>consisting of one ICAS member</w:t>
      </w:r>
      <w:r w:rsidRPr="000025A4">
        <w:rPr>
          <w:rFonts w:ascii="Garamond" w:hAnsi="Garamond"/>
          <w:sz w:val="22"/>
          <w:szCs w:val="22"/>
        </w:rPr>
        <w:t xml:space="preserve"> from each segment </w:t>
      </w:r>
      <w:r w:rsidR="00273E17">
        <w:rPr>
          <w:rFonts w:ascii="Garamond" w:hAnsi="Garamond"/>
          <w:sz w:val="22"/>
          <w:szCs w:val="22"/>
        </w:rPr>
        <w:t>will</w:t>
      </w:r>
      <w:r w:rsidRPr="000025A4">
        <w:rPr>
          <w:rFonts w:ascii="Garamond" w:hAnsi="Garamond"/>
          <w:sz w:val="22"/>
          <w:szCs w:val="22"/>
        </w:rPr>
        <w:t xml:space="preserve"> review </w:t>
      </w:r>
      <w:r w:rsidR="00273E17">
        <w:rPr>
          <w:rFonts w:ascii="Garamond" w:hAnsi="Garamond"/>
          <w:sz w:val="22"/>
          <w:szCs w:val="22"/>
        </w:rPr>
        <w:t>ICAS</w:t>
      </w:r>
      <w:r w:rsidRPr="000025A4">
        <w:rPr>
          <w:rFonts w:ascii="Garamond" w:hAnsi="Garamond"/>
          <w:sz w:val="22"/>
          <w:szCs w:val="22"/>
        </w:rPr>
        <w:t xml:space="preserve"> bylaws and draft proposed changes </w:t>
      </w:r>
      <w:r w:rsidR="00273E17">
        <w:rPr>
          <w:rFonts w:ascii="Garamond" w:hAnsi="Garamond"/>
          <w:sz w:val="22"/>
          <w:szCs w:val="22"/>
        </w:rPr>
        <w:t>for ICAS to review at the October 12, 2022 meeting</w:t>
      </w:r>
      <w:r w:rsidRPr="000025A4">
        <w:rPr>
          <w:rFonts w:ascii="Garamond" w:hAnsi="Garamond"/>
          <w:sz w:val="22"/>
          <w:szCs w:val="22"/>
        </w:rPr>
        <w:t>.</w:t>
      </w:r>
      <w:r w:rsidR="00273E17">
        <w:rPr>
          <w:rFonts w:ascii="Garamond" w:hAnsi="Garamond"/>
          <w:sz w:val="22"/>
          <w:szCs w:val="22"/>
        </w:rPr>
        <w:t xml:space="preserve"> The workgroup members are </w:t>
      </w:r>
      <w:r w:rsidRPr="000025A4">
        <w:rPr>
          <w:rFonts w:ascii="Garamond" w:hAnsi="Garamond"/>
          <w:sz w:val="22"/>
          <w:szCs w:val="22"/>
        </w:rPr>
        <w:t>Adam Swenson</w:t>
      </w:r>
      <w:r w:rsidR="00273E17">
        <w:rPr>
          <w:rFonts w:ascii="Garamond" w:hAnsi="Garamond"/>
          <w:sz w:val="22"/>
          <w:szCs w:val="22"/>
        </w:rPr>
        <w:t xml:space="preserve">, </w:t>
      </w:r>
      <w:r w:rsidRPr="000025A4">
        <w:rPr>
          <w:rFonts w:ascii="Garamond" w:hAnsi="Garamond"/>
          <w:sz w:val="22"/>
          <w:szCs w:val="22"/>
        </w:rPr>
        <w:t>Cheryl Aschenbach</w:t>
      </w:r>
      <w:r w:rsidR="00273E17">
        <w:rPr>
          <w:rFonts w:ascii="Garamond" w:hAnsi="Garamond"/>
          <w:sz w:val="22"/>
          <w:szCs w:val="22"/>
        </w:rPr>
        <w:t xml:space="preserve">, </w:t>
      </w:r>
      <w:r w:rsidRPr="000025A4">
        <w:rPr>
          <w:rFonts w:ascii="Garamond" w:hAnsi="Garamond"/>
          <w:sz w:val="22"/>
          <w:szCs w:val="22"/>
        </w:rPr>
        <w:t>Melanie Cocco</w:t>
      </w:r>
      <w:r w:rsidR="00273E17">
        <w:rPr>
          <w:rFonts w:ascii="Garamond" w:hAnsi="Garamond"/>
          <w:sz w:val="22"/>
          <w:szCs w:val="22"/>
        </w:rPr>
        <w:t>.</w:t>
      </w:r>
    </w:p>
    <w:p w14:paraId="4F8A9741" w14:textId="5D9F69FE" w:rsidR="00546B5B" w:rsidRDefault="00546B5B" w:rsidP="0072492A">
      <w:pPr>
        <w:autoSpaceDE w:val="0"/>
        <w:autoSpaceDN w:val="0"/>
        <w:adjustRightInd w:val="0"/>
        <w:rPr>
          <w:rFonts w:ascii="Garamond" w:hAnsi="Garamond"/>
          <w:color w:val="000000"/>
          <w:sz w:val="16"/>
          <w:szCs w:val="16"/>
        </w:rPr>
      </w:pPr>
    </w:p>
    <w:p w14:paraId="47B22FB5" w14:textId="19DD04F4" w:rsidR="00354D1C" w:rsidRDefault="00354D1C" w:rsidP="0072492A">
      <w:pPr>
        <w:autoSpaceDE w:val="0"/>
        <w:autoSpaceDN w:val="0"/>
        <w:adjustRightInd w:val="0"/>
        <w:rPr>
          <w:rFonts w:ascii="Garamond" w:hAnsi="Garamond"/>
          <w:color w:val="000000"/>
          <w:sz w:val="16"/>
          <w:szCs w:val="16"/>
        </w:rPr>
      </w:pPr>
    </w:p>
    <w:p w14:paraId="4F13C215" w14:textId="77777777" w:rsidR="00354D1C" w:rsidRDefault="00354D1C" w:rsidP="0072492A">
      <w:pPr>
        <w:autoSpaceDE w:val="0"/>
        <w:autoSpaceDN w:val="0"/>
        <w:adjustRightInd w:val="0"/>
        <w:rPr>
          <w:rFonts w:ascii="Garamond" w:hAnsi="Garamond"/>
          <w:color w:val="000000"/>
          <w:sz w:val="16"/>
          <w:szCs w:val="16"/>
        </w:rPr>
      </w:pPr>
    </w:p>
    <w:p w14:paraId="70AFFE91" w14:textId="77777777" w:rsidR="00BD7035" w:rsidRPr="009010F0" w:rsidRDefault="00BD7035" w:rsidP="0072492A">
      <w:pPr>
        <w:autoSpaceDE w:val="0"/>
        <w:autoSpaceDN w:val="0"/>
        <w:adjustRightInd w:val="0"/>
        <w:rPr>
          <w:rFonts w:ascii="Garamond" w:hAnsi="Garamond"/>
          <w:color w:val="000000"/>
          <w:sz w:val="16"/>
          <w:szCs w:val="16"/>
        </w:rPr>
      </w:pPr>
    </w:p>
    <w:p w14:paraId="36D8BC89" w14:textId="08A769FD" w:rsidR="0072492A" w:rsidRPr="008D169B" w:rsidRDefault="000A61FF" w:rsidP="0080593E">
      <w:pPr>
        <w:pStyle w:val="ListParagraph"/>
        <w:numPr>
          <w:ilvl w:val="0"/>
          <w:numId w:val="30"/>
        </w:numPr>
        <w:rPr>
          <w:rStyle w:val="markedcontent"/>
          <w:rFonts w:ascii="Garamond" w:hAnsi="Garamond"/>
          <w:b/>
        </w:rPr>
      </w:pPr>
      <w:r w:rsidRPr="008D169B">
        <w:rPr>
          <w:rStyle w:val="markedcontent"/>
          <w:rFonts w:ascii="Garamond" w:hAnsi="Garamond"/>
          <w:b/>
        </w:rPr>
        <w:lastRenderedPageBreak/>
        <w:t xml:space="preserve">Assembly Bill </w:t>
      </w:r>
      <w:r w:rsidR="004E3B70">
        <w:rPr>
          <w:rStyle w:val="markedcontent"/>
          <w:rFonts w:ascii="Garamond" w:hAnsi="Garamond"/>
          <w:b/>
        </w:rPr>
        <w:t>928 (Berman, 2021) Implementation</w:t>
      </w:r>
    </w:p>
    <w:p w14:paraId="12D2A38F" w14:textId="187C756F" w:rsidR="00017844" w:rsidRPr="009010F0" w:rsidRDefault="00017844" w:rsidP="00017844">
      <w:pPr>
        <w:pStyle w:val="ListParagraph"/>
        <w:spacing w:after="0" w:line="240" w:lineRule="auto"/>
        <w:ind w:left="0"/>
        <w:rPr>
          <w:rFonts w:ascii="Garamond" w:hAnsi="Garamond"/>
          <w:b/>
          <w:color w:val="201F1E"/>
          <w:sz w:val="16"/>
          <w:szCs w:val="16"/>
        </w:rPr>
      </w:pPr>
    </w:p>
    <w:p w14:paraId="79B1E316" w14:textId="578CDF17" w:rsidR="006038C1" w:rsidRPr="008D169B" w:rsidRDefault="006038C1" w:rsidP="006038C1">
      <w:pPr>
        <w:pStyle w:val="ListParagraph"/>
        <w:tabs>
          <w:tab w:val="left" w:pos="8000"/>
        </w:tabs>
        <w:spacing w:after="0" w:line="240" w:lineRule="auto"/>
        <w:ind w:left="0"/>
        <w:rPr>
          <w:rFonts w:ascii="Garamond" w:hAnsi="Garamond"/>
          <w:color w:val="201F1E"/>
        </w:rPr>
      </w:pPr>
      <w:r w:rsidRPr="002A580D">
        <w:rPr>
          <w:rFonts w:ascii="Garamond" w:hAnsi="Garamond"/>
          <w:color w:val="201F1E"/>
        </w:rPr>
        <w:t xml:space="preserve">Chair </w:t>
      </w:r>
      <w:r w:rsidR="002A580D">
        <w:rPr>
          <w:rFonts w:ascii="Garamond" w:hAnsi="Garamond"/>
          <w:color w:val="201F1E"/>
        </w:rPr>
        <w:t xml:space="preserve">May reported that the vetting process for the proposed CalGETC pathway is currently underway in each of the three segments. Members discussed potential challenges and concerns that were raised by the field and shared possible strategies </w:t>
      </w:r>
      <w:r w:rsidR="00BE6E62">
        <w:rPr>
          <w:rFonts w:ascii="Garamond" w:hAnsi="Garamond"/>
          <w:color w:val="201F1E"/>
        </w:rPr>
        <w:t xml:space="preserve">and solutions </w:t>
      </w:r>
      <w:r w:rsidR="002A580D">
        <w:rPr>
          <w:rFonts w:ascii="Garamond" w:hAnsi="Garamond"/>
          <w:color w:val="201F1E"/>
        </w:rPr>
        <w:t xml:space="preserve">to help move each segment forward. </w:t>
      </w:r>
      <w:r w:rsidRPr="008D169B">
        <w:rPr>
          <w:rFonts w:ascii="Garamond" w:hAnsi="Garamond"/>
          <w:color w:val="201F1E"/>
        </w:rPr>
        <w:t xml:space="preserve"> </w:t>
      </w:r>
    </w:p>
    <w:p w14:paraId="1072CA5D" w14:textId="798BF4C1" w:rsidR="006038C1" w:rsidRDefault="006038C1" w:rsidP="00017844">
      <w:pPr>
        <w:pStyle w:val="ListParagraph"/>
        <w:spacing w:after="0" w:line="240" w:lineRule="auto"/>
        <w:ind w:left="0"/>
        <w:rPr>
          <w:rFonts w:ascii="Garamond" w:hAnsi="Garamond"/>
          <w:b/>
          <w:color w:val="201F1E"/>
          <w:sz w:val="16"/>
          <w:szCs w:val="16"/>
        </w:rPr>
      </w:pPr>
    </w:p>
    <w:p w14:paraId="6906A905" w14:textId="54CA2503" w:rsidR="002A580D" w:rsidRDefault="002A580D" w:rsidP="00017844">
      <w:pPr>
        <w:pStyle w:val="ListParagraph"/>
        <w:spacing w:after="0" w:line="240" w:lineRule="auto"/>
        <w:ind w:left="0"/>
        <w:rPr>
          <w:rFonts w:ascii="Garamond" w:hAnsi="Garamond"/>
          <w:bCs/>
          <w:color w:val="000000"/>
        </w:rPr>
      </w:pPr>
      <w:r w:rsidRPr="008D169B">
        <w:rPr>
          <w:rFonts w:ascii="Garamond" w:hAnsi="Garamond"/>
          <w:b/>
          <w:color w:val="000000"/>
        </w:rPr>
        <w:t>Action</w:t>
      </w:r>
      <w:r w:rsidRPr="000025A4">
        <w:rPr>
          <w:rFonts w:ascii="Garamond" w:hAnsi="Garamond"/>
          <w:b/>
          <w:color w:val="000000"/>
        </w:rPr>
        <w:t xml:space="preserve">: </w:t>
      </w:r>
      <w:r w:rsidRPr="002A580D">
        <w:rPr>
          <w:rFonts w:ascii="Garamond" w:hAnsi="Garamond"/>
          <w:bCs/>
          <w:color w:val="000000"/>
        </w:rPr>
        <w:t xml:space="preserve">The </w:t>
      </w:r>
      <w:r>
        <w:rPr>
          <w:rFonts w:ascii="Garamond" w:hAnsi="Garamond"/>
          <w:bCs/>
          <w:color w:val="000000"/>
        </w:rPr>
        <w:t>3 chairs will each appoint 3 members</w:t>
      </w:r>
      <w:r w:rsidR="00BE6E62">
        <w:rPr>
          <w:rFonts w:ascii="Garamond" w:hAnsi="Garamond"/>
          <w:bCs/>
          <w:color w:val="000000"/>
        </w:rPr>
        <w:t xml:space="preserve"> from their respective segment</w:t>
      </w:r>
      <w:r>
        <w:rPr>
          <w:rFonts w:ascii="Garamond" w:hAnsi="Garamond"/>
          <w:bCs/>
          <w:color w:val="000000"/>
        </w:rPr>
        <w:t xml:space="preserve"> to a workgroup charged with evaluating and addressing vetting feedback. The workgroup will meet by mid-December with the goal of having a final version for ICAS to review </w:t>
      </w:r>
      <w:r w:rsidR="00D80E58">
        <w:rPr>
          <w:rFonts w:ascii="Garamond" w:hAnsi="Garamond"/>
          <w:bCs/>
          <w:color w:val="000000"/>
        </w:rPr>
        <w:t xml:space="preserve">and vote on </w:t>
      </w:r>
      <w:r>
        <w:rPr>
          <w:rFonts w:ascii="Garamond" w:hAnsi="Garamond"/>
          <w:bCs/>
          <w:color w:val="000000"/>
        </w:rPr>
        <w:t xml:space="preserve">at the February 1, 2023 meeting. </w:t>
      </w:r>
    </w:p>
    <w:p w14:paraId="7DF59B42" w14:textId="77777777" w:rsidR="00BE6E62" w:rsidRDefault="00BE6E62" w:rsidP="00017844">
      <w:pPr>
        <w:pStyle w:val="ListParagraph"/>
        <w:spacing w:after="0" w:line="240" w:lineRule="auto"/>
        <w:ind w:left="0"/>
        <w:rPr>
          <w:rFonts w:ascii="Garamond" w:hAnsi="Garamond"/>
          <w:bCs/>
          <w:color w:val="000000"/>
        </w:rPr>
      </w:pPr>
    </w:p>
    <w:p w14:paraId="09398BC0" w14:textId="60AD0787" w:rsidR="002A580D" w:rsidRPr="009010F0" w:rsidRDefault="002A580D" w:rsidP="00017844">
      <w:pPr>
        <w:pStyle w:val="ListParagraph"/>
        <w:spacing w:after="0" w:line="240" w:lineRule="auto"/>
        <w:ind w:left="0"/>
        <w:rPr>
          <w:rFonts w:ascii="Garamond" w:hAnsi="Garamond"/>
          <w:b/>
          <w:color w:val="201F1E"/>
          <w:sz w:val="16"/>
          <w:szCs w:val="16"/>
        </w:rPr>
      </w:pPr>
      <w:r>
        <w:rPr>
          <w:rFonts w:ascii="Garamond" w:hAnsi="Garamond"/>
          <w:bCs/>
          <w:color w:val="000000"/>
        </w:rPr>
        <w:t xml:space="preserve">  </w:t>
      </w:r>
    </w:p>
    <w:p w14:paraId="35A1B19C" w14:textId="2FF8338F" w:rsidR="000A61FF" w:rsidRPr="008D169B" w:rsidRDefault="004E3B70" w:rsidP="0080593E">
      <w:pPr>
        <w:pStyle w:val="ListParagraph"/>
        <w:numPr>
          <w:ilvl w:val="0"/>
          <w:numId w:val="30"/>
        </w:numPr>
        <w:spacing w:after="0" w:line="240" w:lineRule="auto"/>
        <w:rPr>
          <w:rFonts w:ascii="Garamond" w:hAnsi="Garamond"/>
          <w:i/>
        </w:rPr>
      </w:pPr>
      <w:r>
        <w:rPr>
          <w:rFonts w:ascii="Garamond" w:hAnsi="Garamond"/>
          <w:b/>
          <w:color w:val="201F1E"/>
        </w:rPr>
        <w:t>Incarcerated Education</w:t>
      </w:r>
    </w:p>
    <w:p w14:paraId="764E81D0" w14:textId="77777777" w:rsidR="00EE4D4F" w:rsidRPr="009010F0" w:rsidRDefault="00EE4D4F" w:rsidP="00EE4D4F">
      <w:pPr>
        <w:rPr>
          <w:rFonts w:ascii="Garamond" w:hAnsi="Garamond"/>
          <w:color w:val="000000"/>
          <w:sz w:val="16"/>
          <w:szCs w:val="16"/>
        </w:rPr>
      </w:pPr>
    </w:p>
    <w:p w14:paraId="00E45E47" w14:textId="4FA5EF1A" w:rsidR="006038C1" w:rsidRDefault="006B385E" w:rsidP="00BD7035">
      <w:pPr>
        <w:pStyle w:val="PlainText"/>
        <w:rPr>
          <w:rFonts w:ascii="Garamond" w:hAnsi="Garamond"/>
          <w:color w:val="000000"/>
          <w:sz w:val="22"/>
          <w:szCs w:val="22"/>
        </w:rPr>
      </w:pPr>
      <w:r>
        <w:rPr>
          <w:rFonts w:ascii="Garamond" w:hAnsi="Garamond"/>
          <w:color w:val="000000"/>
          <w:sz w:val="22"/>
          <w:szCs w:val="22"/>
        </w:rPr>
        <w:t>ICAS discussed efforts each segment is working on in relation to incarcerated and formerly incarcerated students. Members discussed the opportunity for ICAS to collaborate on ways of improving coordination between the three segments both systemwide and within individual prisons. Faculty</w:t>
      </w:r>
      <w:r w:rsidR="00E4450D">
        <w:rPr>
          <w:rFonts w:ascii="Garamond" w:hAnsi="Garamond"/>
          <w:color w:val="000000"/>
          <w:sz w:val="22"/>
          <w:szCs w:val="22"/>
        </w:rPr>
        <w:t xml:space="preserve"> </w:t>
      </w:r>
      <w:r>
        <w:rPr>
          <w:rFonts w:ascii="Garamond" w:hAnsi="Garamond"/>
          <w:color w:val="000000"/>
          <w:sz w:val="22"/>
          <w:szCs w:val="22"/>
        </w:rPr>
        <w:t>and students</w:t>
      </w:r>
      <w:r w:rsidR="00E4450D">
        <w:rPr>
          <w:rFonts w:ascii="Garamond" w:hAnsi="Garamond"/>
          <w:color w:val="000000"/>
          <w:sz w:val="22"/>
          <w:szCs w:val="22"/>
        </w:rPr>
        <w:t xml:space="preserve"> </w:t>
      </w:r>
      <w:r>
        <w:rPr>
          <w:rFonts w:ascii="Garamond" w:hAnsi="Garamond"/>
          <w:color w:val="000000"/>
          <w:sz w:val="22"/>
          <w:szCs w:val="22"/>
        </w:rPr>
        <w:t xml:space="preserve">could benefit from increased communication regarding student needs, pedagogical practices, and the challenges and differences between prison and traditional campus environments. </w:t>
      </w:r>
    </w:p>
    <w:p w14:paraId="7C9EB186" w14:textId="77777777" w:rsidR="00BD7035" w:rsidRPr="008D169B" w:rsidRDefault="00BD7035" w:rsidP="00BD7035">
      <w:pPr>
        <w:pStyle w:val="PlainText"/>
        <w:rPr>
          <w:rFonts w:ascii="Garamond" w:hAnsi="Garamond"/>
          <w:color w:val="000000"/>
          <w:sz w:val="22"/>
          <w:szCs w:val="22"/>
        </w:rPr>
      </w:pPr>
    </w:p>
    <w:p w14:paraId="4F3167D7" w14:textId="77777777" w:rsidR="006038C1" w:rsidRPr="009010F0" w:rsidRDefault="006038C1" w:rsidP="00017844">
      <w:pPr>
        <w:rPr>
          <w:rFonts w:ascii="Garamond" w:hAnsi="Garamond"/>
          <w:color w:val="000000"/>
          <w:sz w:val="16"/>
          <w:szCs w:val="16"/>
        </w:rPr>
      </w:pPr>
    </w:p>
    <w:p w14:paraId="7AA3BE52" w14:textId="2619FD04" w:rsidR="000A61FF" w:rsidRDefault="004E3B70" w:rsidP="000A61FF">
      <w:pPr>
        <w:pStyle w:val="ListParagraph"/>
        <w:numPr>
          <w:ilvl w:val="0"/>
          <w:numId w:val="30"/>
        </w:numPr>
        <w:autoSpaceDE w:val="0"/>
        <w:autoSpaceDN w:val="0"/>
        <w:adjustRightInd w:val="0"/>
        <w:spacing w:after="0" w:line="240" w:lineRule="auto"/>
        <w:rPr>
          <w:rFonts w:ascii="Garamond" w:hAnsi="Garamond" w:cs="TimesNewRomanPS-BoldMT"/>
          <w:b/>
          <w:bCs/>
        </w:rPr>
      </w:pPr>
      <w:r>
        <w:rPr>
          <w:rFonts w:ascii="Garamond" w:hAnsi="Garamond" w:cs="TimesNewRomanPS-BoldMT"/>
          <w:b/>
          <w:bCs/>
        </w:rPr>
        <w:t>Future Agenda Items</w:t>
      </w:r>
    </w:p>
    <w:p w14:paraId="4E0C54F3" w14:textId="77777777" w:rsidR="00D21811" w:rsidRPr="008D169B" w:rsidRDefault="00D21811" w:rsidP="00D21811">
      <w:pPr>
        <w:pStyle w:val="ListParagraph"/>
        <w:autoSpaceDE w:val="0"/>
        <w:autoSpaceDN w:val="0"/>
        <w:adjustRightInd w:val="0"/>
        <w:spacing w:after="0" w:line="240" w:lineRule="auto"/>
        <w:rPr>
          <w:rFonts w:ascii="Garamond" w:hAnsi="Garamond" w:cs="TimesNewRomanPS-BoldMT"/>
          <w:b/>
          <w:bCs/>
        </w:rPr>
      </w:pPr>
    </w:p>
    <w:p w14:paraId="47725266" w14:textId="2CDC4EF5" w:rsidR="000A61FF" w:rsidRDefault="006F416F" w:rsidP="006F416F">
      <w:pPr>
        <w:pStyle w:val="ListParagraph"/>
        <w:numPr>
          <w:ilvl w:val="1"/>
          <w:numId w:val="30"/>
        </w:numPr>
        <w:rPr>
          <w:rFonts w:ascii="Garamond" w:hAnsi="Garamond"/>
        </w:rPr>
      </w:pPr>
      <w:r>
        <w:rPr>
          <w:rFonts w:ascii="Garamond" w:hAnsi="Garamond"/>
        </w:rPr>
        <w:t>Transfer Alignment Project</w:t>
      </w:r>
    </w:p>
    <w:p w14:paraId="1ACDE63F" w14:textId="11B3007C" w:rsidR="006F416F" w:rsidRDefault="006F416F" w:rsidP="006F416F">
      <w:pPr>
        <w:pStyle w:val="ListParagraph"/>
        <w:numPr>
          <w:ilvl w:val="1"/>
          <w:numId w:val="30"/>
        </w:numPr>
        <w:rPr>
          <w:rFonts w:ascii="Garamond" w:hAnsi="Garamond"/>
        </w:rPr>
      </w:pPr>
      <w:r>
        <w:rPr>
          <w:rFonts w:ascii="Garamond" w:hAnsi="Garamond"/>
        </w:rPr>
        <w:t>Support for transfer students currently provided by the CSU.</w:t>
      </w:r>
    </w:p>
    <w:p w14:paraId="1B2662D3" w14:textId="456C9C77" w:rsidR="006F416F" w:rsidRDefault="006F416F" w:rsidP="006F416F">
      <w:pPr>
        <w:pStyle w:val="ListParagraph"/>
        <w:numPr>
          <w:ilvl w:val="1"/>
          <w:numId w:val="30"/>
        </w:numPr>
        <w:rPr>
          <w:rFonts w:ascii="Garamond" w:hAnsi="Garamond"/>
        </w:rPr>
      </w:pPr>
      <w:r>
        <w:rPr>
          <w:rFonts w:ascii="Garamond" w:hAnsi="Garamond"/>
        </w:rPr>
        <w:t>Letter of introduction to legislators.</w:t>
      </w:r>
    </w:p>
    <w:p w14:paraId="72BB603D" w14:textId="0309127D" w:rsidR="006F416F" w:rsidRDefault="006F416F" w:rsidP="006F416F">
      <w:pPr>
        <w:pStyle w:val="ListParagraph"/>
        <w:numPr>
          <w:ilvl w:val="1"/>
          <w:numId w:val="30"/>
        </w:numPr>
        <w:rPr>
          <w:rFonts w:ascii="Garamond" w:hAnsi="Garamond"/>
        </w:rPr>
      </w:pPr>
      <w:r>
        <w:rPr>
          <w:rFonts w:ascii="Garamond" w:hAnsi="Garamond"/>
        </w:rPr>
        <w:t>AB 928</w:t>
      </w:r>
    </w:p>
    <w:p w14:paraId="0E16EB1A" w14:textId="64F02F55" w:rsidR="006F416F" w:rsidRDefault="006F416F" w:rsidP="006F416F">
      <w:pPr>
        <w:pStyle w:val="ListParagraph"/>
        <w:numPr>
          <w:ilvl w:val="1"/>
          <w:numId w:val="30"/>
        </w:numPr>
        <w:rPr>
          <w:rFonts w:ascii="Garamond" w:hAnsi="Garamond"/>
        </w:rPr>
      </w:pPr>
      <w:r>
        <w:rPr>
          <w:rFonts w:ascii="Garamond" w:hAnsi="Garamond"/>
        </w:rPr>
        <w:t>ICAS Bylaws</w:t>
      </w:r>
    </w:p>
    <w:p w14:paraId="6D54BB40" w14:textId="708CBF5B" w:rsidR="006F416F" w:rsidRPr="006F416F" w:rsidRDefault="006F416F" w:rsidP="006F416F">
      <w:pPr>
        <w:pStyle w:val="ListParagraph"/>
        <w:numPr>
          <w:ilvl w:val="1"/>
          <w:numId w:val="30"/>
        </w:numPr>
        <w:rPr>
          <w:rFonts w:ascii="Garamond" w:hAnsi="Garamond"/>
        </w:rPr>
      </w:pPr>
      <w:r>
        <w:rPr>
          <w:rFonts w:ascii="Garamond" w:hAnsi="Garamond"/>
        </w:rPr>
        <w:t>AB 927</w:t>
      </w:r>
    </w:p>
    <w:p w14:paraId="68E0B99C" w14:textId="77777777" w:rsidR="00017844" w:rsidRPr="009010F0" w:rsidRDefault="00017844" w:rsidP="00F757B7">
      <w:pPr>
        <w:pStyle w:val="ListParagraph"/>
        <w:spacing w:after="0" w:line="240" w:lineRule="auto"/>
        <w:rPr>
          <w:rFonts w:ascii="Garamond" w:hAnsi="Garamond"/>
          <w:b/>
        </w:rPr>
      </w:pPr>
    </w:p>
    <w:p w14:paraId="4DE5AFB4" w14:textId="0566E29E" w:rsidR="00242201" w:rsidRPr="00510379" w:rsidRDefault="00242201" w:rsidP="00F757B7">
      <w:pPr>
        <w:pStyle w:val="ListParagraph"/>
        <w:spacing w:after="0" w:line="240" w:lineRule="auto"/>
        <w:ind w:left="0"/>
        <w:rPr>
          <w:rFonts w:ascii="Garamond" w:hAnsi="Garamond"/>
        </w:rPr>
      </w:pPr>
      <w:r w:rsidRPr="00510379">
        <w:rPr>
          <w:rFonts w:ascii="Garamond" w:hAnsi="Garamond"/>
        </w:rPr>
        <w:t>Videoconference adjourned at:</w:t>
      </w:r>
      <w:r w:rsidR="001C55D8">
        <w:rPr>
          <w:rFonts w:ascii="Garamond" w:hAnsi="Garamond"/>
        </w:rPr>
        <w:t xml:space="preserve"> </w:t>
      </w:r>
      <w:r w:rsidR="00A607BB">
        <w:rPr>
          <w:rFonts w:ascii="Garamond" w:hAnsi="Garamond"/>
        </w:rPr>
        <w:t>11:</w:t>
      </w:r>
      <w:r w:rsidR="004E3B70">
        <w:rPr>
          <w:rFonts w:ascii="Garamond" w:hAnsi="Garamond"/>
        </w:rPr>
        <w:t>16</w:t>
      </w:r>
      <w:r w:rsidR="00A607BB">
        <w:rPr>
          <w:rFonts w:ascii="Garamond" w:hAnsi="Garamond"/>
        </w:rPr>
        <w:t xml:space="preserve"> AM</w:t>
      </w:r>
      <w:r w:rsidR="00FB3D74" w:rsidRPr="00510379">
        <w:rPr>
          <w:rFonts w:ascii="Garamond" w:hAnsi="Garamond"/>
        </w:rPr>
        <w:t xml:space="preserve"> </w:t>
      </w:r>
    </w:p>
    <w:p w14:paraId="7F92791C" w14:textId="1700326C" w:rsidR="00242201" w:rsidRPr="00510379" w:rsidRDefault="00242201" w:rsidP="00F757B7">
      <w:pPr>
        <w:pStyle w:val="ListParagraph"/>
        <w:spacing w:after="0" w:line="240" w:lineRule="auto"/>
        <w:ind w:left="0"/>
        <w:rPr>
          <w:rFonts w:ascii="Garamond" w:hAnsi="Garamond"/>
        </w:rPr>
      </w:pPr>
      <w:r w:rsidRPr="00510379">
        <w:rPr>
          <w:rFonts w:ascii="Garamond" w:hAnsi="Garamond"/>
        </w:rPr>
        <w:t xml:space="preserve">Minutes prepared by: </w:t>
      </w:r>
      <w:r w:rsidR="004E3B70">
        <w:rPr>
          <w:rFonts w:ascii="Garamond" w:hAnsi="Garamond"/>
        </w:rPr>
        <w:t>Miguel Rother</w:t>
      </w:r>
    </w:p>
    <w:p w14:paraId="313D1684" w14:textId="7D9B158C" w:rsidR="00242201" w:rsidRPr="00510379" w:rsidRDefault="00242201" w:rsidP="00F757B7">
      <w:pPr>
        <w:pStyle w:val="ListParagraph"/>
        <w:spacing w:after="0" w:line="240" w:lineRule="auto"/>
        <w:ind w:left="0"/>
        <w:rPr>
          <w:rFonts w:ascii="Garamond" w:hAnsi="Garamond"/>
          <w:b/>
        </w:rPr>
      </w:pPr>
    </w:p>
    <w:p w14:paraId="0F959CCC" w14:textId="77777777" w:rsidR="00BC052E" w:rsidRPr="00510379" w:rsidRDefault="00BC052E" w:rsidP="00F757B7">
      <w:pPr>
        <w:rPr>
          <w:rFonts w:ascii="Garamond" w:hAnsi="Garamond"/>
          <w:i/>
          <w:color w:val="000000"/>
          <w:sz w:val="22"/>
          <w:szCs w:val="22"/>
        </w:rPr>
      </w:pPr>
    </w:p>
    <w:p w14:paraId="79AD0596" w14:textId="77777777" w:rsidR="008B5557" w:rsidRPr="00510379" w:rsidRDefault="008B5557" w:rsidP="00F757B7">
      <w:pPr>
        <w:pStyle w:val="ListParagraph"/>
        <w:spacing w:after="0" w:line="240" w:lineRule="auto"/>
        <w:rPr>
          <w:rFonts w:ascii="Garamond" w:hAnsi="Garamond"/>
          <w:color w:val="000000"/>
        </w:rPr>
      </w:pPr>
    </w:p>
    <w:p w14:paraId="7DBC56A1" w14:textId="77777777" w:rsidR="00EB1C96" w:rsidRPr="00510379" w:rsidRDefault="00EB1C96" w:rsidP="00F757B7">
      <w:pPr>
        <w:pStyle w:val="ListParagraph"/>
        <w:spacing w:after="0" w:line="240" w:lineRule="auto"/>
        <w:ind w:left="0"/>
        <w:rPr>
          <w:rFonts w:ascii="Garamond" w:hAnsi="Garamond"/>
          <w:b/>
        </w:rPr>
      </w:pPr>
    </w:p>
    <w:sectPr w:rsidR="00EB1C96" w:rsidRPr="00510379" w:rsidSect="00EA7C10">
      <w:headerReference w:type="default" r:id="rId10"/>
      <w:footerReference w:type="default" r:id="rId11"/>
      <w:headerReference w:type="first" r:id="rId12"/>
      <w:type w:val="continuous"/>
      <w:pgSz w:w="12240" w:h="15840"/>
      <w:pgMar w:top="1440" w:right="1080" w:bottom="1440" w:left="1080" w:header="720" w:footer="333" w:gutter="0"/>
      <w:cols w:space="539" w:equalWidth="0">
        <w:col w:w="9720" w:space="539"/>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327D" w14:textId="77777777" w:rsidR="00CF4C0F" w:rsidRDefault="00CF4C0F" w:rsidP="00D932B5">
      <w:r>
        <w:separator/>
      </w:r>
    </w:p>
  </w:endnote>
  <w:endnote w:type="continuationSeparator" w:id="0">
    <w:p w14:paraId="2607DB63" w14:textId="77777777" w:rsidR="00CF4C0F" w:rsidRDefault="00CF4C0F" w:rsidP="00D9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3AC9" w14:textId="492C7152" w:rsidR="00C0400C" w:rsidRPr="00F7326C" w:rsidRDefault="00C0400C">
    <w:pPr>
      <w:pStyle w:val="Footer"/>
      <w:jc w:val="center"/>
      <w:rPr>
        <w:rFonts w:ascii="Times New Roman" w:hAnsi="Times New Roman"/>
        <w:sz w:val="20"/>
      </w:rPr>
    </w:pPr>
    <w:r w:rsidRPr="00F7326C">
      <w:rPr>
        <w:rFonts w:ascii="Times New Roman" w:hAnsi="Times New Roman"/>
        <w:sz w:val="20"/>
      </w:rPr>
      <w:fldChar w:fldCharType="begin"/>
    </w:r>
    <w:r w:rsidRPr="00F7326C">
      <w:rPr>
        <w:rFonts w:ascii="Times New Roman" w:hAnsi="Times New Roman"/>
        <w:sz w:val="20"/>
      </w:rPr>
      <w:instrText xml:space="preserve"> PAGE   \* MERGEFORMAT </w:instrText>
    </w:r>
    <w:r w:rsidRPr="00F7326C">
      <w:rPr>
        <w:rFonts w:ascii="Times New Roman" w:hAnsi="Times New Roman"/>
        <w:sz w:val="20"/>
      </w:rPr>
      <w:fldChar w:fldCharType="separate"/>
    </w:r>
    <w:r w:rsidR="001C55D8">
      <w:rPr>
        <w:rFonts w:ascii="Times New Roman" w:hAnsi="Times New Roman"/>
        <w:noProof/>
        <w:sz w:val="20"/>
      </w:rPr>
      <w:t>5</w:t>
    </w:r>
    <w:r w:rsidRPr="00F7326C">
      <w:rPr>
        <w:rFonts w:ascii="Times New Roman" w:hAnsi="Times New Roman"/>
        <w:noProof/>
        <w:sz w:val="20"/>
      </w:rPr>
      <w:fldChar w:fldCharType="end"/>
    </w:r>
  </w:p>
  <w:p w14:paraId="415A40A8" w14:textId="77777777" w:rsidR="00C0400C" w:rsidRDefault="00C04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55CE" w14:textId="77777777" w:rsidR="00CF4C0F" w:rsidRDefault="00CF4C0F" w:rsidP="00D932B5">
      <w:r>
        <w:separator/>
      </w:r>
    </w:p>
  </w:footnote>
  <w:footnote w:type="continuationSeparator" w:id="0">
    <w:p w14:paraId="12B6DD4B" w14:textId="77777777" w:rsidR="00CF4C0F" w:rsidRDefault="00CF4C0F" w:rsidP="00D93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216" w14:textId="5C54831A" w:rsidR="00C0400C" w:rsidRDefault="001C6B04" w:rsidP="00EF0755">
    <w:pPr>
      <w:pStyle w:val="Header"/>
    </w:pPr>
    <w:r>
      <w:rPr>
        <w:noProof/>
      </w:rPr>
      <w:drawing>
        <wp:inline distT="0" distB="0" distL="0" distR="0" wp14:anchorId="313662CC" wp14:editId="558684BA">
          <wp:extent cx="2930521" cy="56197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228" cy="571315"/>
                  </a:xfrm>
                  <a:prstGeom prst="rect">
                    <a:avLst/>
                  </a:prstGeom>
                  <a:noFill/>
                </pic:spPr>
              </pic:pic>
            </a:graphicData>
          </a:graphic>
        </wp:inline>
      </w:drawing>
    </w:r>
  </w:p>
  <w:p w14:paraId="3A5004FF" w14:textId="77777777" w:rsidR="00C0400C" w:rsidRDefault="00C0400C" w:rsidP="00EF0755">
    <w:pPr>
      <w:pStyle w:val="Header"/>
    </w:pPr>
  </w:p>
  <w:p w14:paraId="2ADC7FE8" w14:textId="77777777" w:rsidR="00C0400C" w:rsidRDefault="00C0400C" w:rsidP="00EF0755">
    <w:pPr>
      <w:pStyle w:val="Header"/>
    </w:pPr>
  </w:p>
  <w:p w14:paraId="6823B5E1" w14:textId="77777777" w:rsidR="00C0400C" w:rsidRDefault="00C0400C" w:rsidP="00EF0755">
    <w:pPr>
      <w:pStyle w:val="Header"/>
    </w:pPr>
  </w:p>
  <w:p w14:paraId="3D056755" w14:textId="77777777" w:rsidR="00C0400C" w:rsidRPr="00EF0755" w:rsidRDefault="00C0400C" w:rsidP="00EF0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5CF9" w14:textId="7EDF5EB9" w:rsidR="00C0400C" w:rsidRDefault="00561A7C">
    <w:pPr>
      <w:pStyle w:val="Header"/>
    </w:pPr>
    <w:r>
      <w:rPr>
        <w:noProof/>
      </w:rPr>
      <w:drawing>
        <wp:inline distT="0" distB="0" distL="0" distR="0" wp14:anchorId="5A41E8A0" wp14:editId="252AB972">
          <wp:extent cx="6400800" cy="122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227775"/>
                  </a:xfrm>
                  <a:prstGeom prst="rect">
                    <a:avLst/>
                  </a:prstGeom>
                  <a:noFill/>
                </pic:spPr>
              </pic:pic>
            </a:graphicData>
          </a:graphic>
        </wp:inline>
      </w:drawing>
    </w:r>
  </w:p>
  <w:p w14:paraId="670EAD5F" w14:textId="5A61472E" w:rsidR="00C0400C" w:rsidRDefault="00C0400C">
    <w:pPr>
      <w:pStyle w:val="Header"/>
    </w:pPr>
  </w:p>
  <w:p w14:paraId="391E0B73" w14:textId="77777777" w:rsidR="00C0400C" w:rsidRDefault="00C0400C">
    <w:pPr>
      <w:pStyle w:val="Header"/>
    </w:pPr>
  </w:p>
  <w:p w14:paraId="50AA10DF" w14:textId="77777777" w:rsidR="00C0400C" w:rsidRDefault="00C0400C">
    <w:pPr>
      <w:pStyle w:val="Header"/>
    </w:pPr>
  </w:p>
  <w:p w14:paraId="2756098A" w14:textId="77777777" w:rsidR="00C0400C" w:rsidRDefault="00C04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D17"/>
    <w:multiLevelType w:val="hybridMultilevel"/>
    <w:tmpl w:val="8770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BF466B"/>
    <w:multiLevelType w:val="hybridMultilevel"/>
    <w:tmpl w:val="4FE213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3E3CAF"/>
    <w:multiLevelType w:val="hybridMultilevel"/>
    <w:tmpl w:val="AAF4F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95E88"/>
    <w:multiLevelType w:val="hybridMultilevel"/>
    <w:tmpl w:val="ABE60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2E70BC"/>
    <w:multiLevelType w:val="hybridMultilevel"/>
    <w:tmpl w:val="179893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E5093A"/>
    <w:multiLevelType w:val="hybridMultilevel"/>
    <w:tmpl w:val="295610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61D35"/>
    <w:multiLevelType w:val="hybridMultilevel"/>
    <w:tmpl w:val="5798E8A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04370A"/>
    <w:multiLevelType w:val="hybridMultilevel"/>
    <w:tmpl w:val="8698E756"/>
    <w:lvl w:ilvl="0" w:tplc="67F463B0">
      <w:start w:val="2"/>
      <w:numFmt w:val="upperRoman"/>
      <w:lvlText w:val="%1."/>
      <w:lvlJc w:val="left"/>
      <w:pPr>
        <w:ind w:left="720" w:hanging="72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9E223E"/>
    <w:multiLevelType w:val="hybridMultilevel"/>
    <w:tmpl w:val="2292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B132B"/>
    <w:multiLevelType w:val="hybridMultilevel"/>
    <w:tmpl w:val="2326B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F10F29"/>
    <w:multiLevelType w:val="hybridMultilevel"/>
    <w:tmpl w:val="0BDA1712"/>
    <w:lvl w:ilvl="0" w:tplc="04090003">
      <w:start w:val="1"/>
      <w:numFmt w:val="bullet"/>
      <w:lvlText w:val="o"/>
      <w:lvlJc w:val="left"/>
      <w:pPr>
        <w:ind w:left="1550" w:hanging="360"/>
      </w:pPr>
      <w:rPr>
        <w:rFonts w:ascii="Courier New" w:hAnsi="Courier New" w:cs="Courier New" w:hint="default"/>
      </w:rPr>
    </w:lvl>
    <w:lvl w:ilvl="1" w:tplc="04090003">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11" w15:restartNumberingAfterBreak="0">
    <w:nsid w:val="2015007C"/>
    <w:multiLevelType w:val="hybridMultilevel"/>
    <w:tmpl w:val="092AD5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4517EE"/>
    <w:multiLevelType w:val="hybridMultilevel"/>
    <w:tmpl w:val="4AB8D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A14B99"/>
    <w:multiLevelType w:val="hybridMultilevel"/>
    <w:tmpl w:val="E69E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4925C3"/>
    <w:multiLevelType w:val="hybridMultilevel"/>
    <w:tmpl w:val="E6C0EBB2"/>
    <w:lvl w:ilvl="0" w:tplc="98D81C46">
      <w:start w:val="5"/>
      <w:numFmt w:val="upperRoman"/>
      <w:lvlText w:val="%1."/>
      <w:lvlJc w:val="left"/>
      <w:pPr>
        <w:ind w:left="720" w:hanging="720"/>
      </w:pPr>
      <w:rPr>
        <w:rFonts w:ascii="Garamond" w:hAnsi="Garamon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D23EFE"/>
    <w:multiLevelType w:val="hybridMultilevel"/>
    <w:tmpl w:val="D3C611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B35F84"/>
    <w:multiLevelType w:val="hybridMultilevel"/>
    <w:tmpl w:val="2E90BF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EC4671"/>
    <w:multiLevelType w:val="hybridMultilevel"/>
    <w:tmpl w:val="4F141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626E14"/>
    <w:multiLevelType w:val="hybridMultilevel"/>
    <w:tmpl w:val="AD788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AF4940"/>
    <w:multiLevelType w:val="hybridMultilevel"/>
    <w:tmpl w:val="4FC8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B7632B"/>
    <w:multiLevelType w:val="hybridMultilevel"/>
    <w:tmpl w:val="C0F4C598"/>
    <w:lvl w:ilvl="0" w:tplc="95B01668">
      <w:start w:val="3"/>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1825DAF"/>
    <w:multiLevelType w:val="hybridMultilevel"/>
    <w:tmpl w:val="AB044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F6C53"/>
    <w:multiLevelType w:val="hybridMultilevel"/>
    <w:tmpl w:val="ED8CC6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3BD5B69"/>
    <w:multiLevelType w:val="hybridMultilevel"/>
    <w:tmpl w:val="40BCE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4D1F56"/>
    <w:multiLevelType w:val="hybridMultilevel"/>
    <w:tmpl w:val="B3C8986E"/>
    <w:lvl w:ilvl="0" w:tplc="04090001">
      <w:start w:val="1"/>
      <w:numFmt w:val="bullet"/>
      <w:lvlText w:val=""/>
      <w:lvlJc w:val="left"/>
      <w:pPr>
        <w:ind w:left="720" w:hanging="72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853907"/>
    <w:multiLevelType w:val="hybridMultilevel"/>
    <w:tmpl w:val="28081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AF018E"/>
    <w:multiLevelType w:val="hybridMultilevel"/>
    <w:tmpl w:val="9F8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E6DC5"/>
    <w:multiLevelType w:val="hybridMultilevel"/>
    <w:tmpl w:val="CA9096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0D7E85"/>
    <w:multiLevelType w:val="hybridMultilevel"/>
    <w:tmpl w:val="EAEAD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19593E"/>
    <w:multiLevelType w:val="hybridMultilevel"/>
    <w:tmpl w:val="B338FF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CD6B60"/>
    <w:multiLevelType w:val="hybridMultilevel"/>
    <w:tmpl w:val="3E780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4C587C"/>
    <w:multiLevelType w:val="hybridMultilevel"/>
    <w:tmpl w:val="1966CC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A27236C"/>
    <w:multiLevelType w:val="hybridMultilevel"/>
    <w:tmpl w:val="48929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DFC1D44"/>
    <w:multiLevelType w:val="hybridMultilevel"/>
    <w:tmpl w:val="D9762FEC"/>
    <w:lvl w:ilvl="0" w:tplc="95B01668">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050C40"/>
    <w:multiLevelType w:val="hybridMultilevel"/>
    <w:tmpl w:val="317CB2D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3FF5DA1"/>
    <w:multiLevelType w:val="hybridMultilevel"/>
    <w:tmpl w:val="47EE0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4D3A17"/>
    <w:multiLevelType w:val="hybridMultilevel"/>
    <w:tmpl w:val="63C87F84"/>
    <w:lvl w:ilvl="0" w:tplc="8E2CACC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1333C"/>
    <w:multiLevelType w:val="hybridMultilevel"/>
    <w:tmpl w:val="C340F4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241CB6"/>
    <w:multiLevelType w:val="hybridMultilevel"/>
    <w:tmpl w:val="809A3932"/>
    <w:lvl w:ilvl="0" w:tplc="AA70237A">
      <w:start w:val="6"/>
      <w:numFmt w:val="upperRoman"/>
      <w:lvlText w:val="%1."/>
      <w:lvlJc w:val="left"/>
      <w:pPr>
        <w:ind w:left="720" w:hanging="720"/>
      </w:pPr>
      <w:rPr>
        <w:rFonts w:hint="default"/>
        <w:b/>
        <w:i w:val="0"/>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717970"/>
    <w:multiLevelType w:val="hybridMultilevel"/>
    <w:tmpl w:val="58B68EFC"/>
    <w:lvl w:ilvl="0" w:tplc="F17EF99C">
      <w:start w:val="1"/>
      <w:numFmt w:val="upperRoman"/>
      <w:lvlText w:val="%1."/>
      <w:lvlJc w:val="left"/>
      <w:pPr>
        <w:ind w:left="720" w:hanging="720"/>
      </w:pPr>
      <w:rPr>
        <w:rFonts w:hint="default"/>
        <w:b/>
        <w:i w:val="0"/>
      </w:rPr>
    </w:lvl>
    <w:lvl w:ilvl="1" w:tplc="FFFFFFF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FE95D85"/>
    <w:multiLevelType w:val="hybridMultilevel"/>
    <w:tmpl w:val="DA36E50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16cid:durableId="494763139">
    <w:abstractNumId w:val="36"/>
  </w:num>
  <w:num w:numId="2" w16cid:durableId="1078593750">
    <w:abstractNumId w:val="14"/>
  </w:num>
  <w:num w:numId="3" w16cid:durableId="2045514755">
    <w:abstractNumId w:val="40"/>
  </w:num>
  <w:num w:numId="4" w16cid:durableId="485048796">
    <w:abstractNumId w:val="0"/>
  </w:num>
  <w:num w:numId="5" w16cid:durableId="1967813373">
    <w:abstractNumId w:val="24"/>
  </w:num>
  <w:num w:numId="6" w16cid:durableId="680283431">
    <w:abstractNumId w:val="31"/>
  </w:num>
  <w:num w:numId="7" w16cid:durableId="1688285131">
    <w:abstractNumId w:val="27"/>
  </w:num>
  <w:num w:numId="8" w16cid:durableId="1236163060">
    <w:abstractNumId w:val="15"/>
  </w:num>
  <w:num w:numId="9" w16cid:durableId="248736818">
    <w:abstractNumId w:val="37"/>
  </w:num>
  <w:num w:numId="10" w16cid:durableId="527373073">
    <w:abstractNumId w:val="1"/>
  </w:num>
  <w:num w:numId="11" w16cid:durableId="1080372089">
    <w:abstractNumId w:val="5"/>
  </w:num>
  <w:num w:numId="12" w16cid:durableId="535854069">
    <w:abstractNumId w:val="22"/>
  </w:num>
  <w:num w:numId="13" w16cid:durableId="1989941144">
    <w:abstractNumId w:val="34"/>
  </w:num>
  <w:num w:numId="14" w16cid:durableId="1610820065">
    <w:abstractNumId w:val="16"/>
  </w:num>
  <w:num w:numId="15" w16cid:durableId="1581214891">
    <w:abstractNumId w:val="35"/>
  </w:num>
  <w:num w:numId="16" w16cid:durableId="1863545688">
    <w:abstractNumId w:val="21"/>
  </w:num>
  <w:num w:numId="17" w16cid:durableId="500851132">
    <w:abstractNumId w:val="2"/>
  </w:num>
  <w:num w:numId="18" w16cid:durableId="2073236149">
    <w:abstractNumId w:val="7"/>
  </w:num>
  <w:num w:numId="19" w16cid:durableId="420444258">
    <w:abstractNumId w:val="38"/>
  </w:num>
  <w:num w:numId="20" w16cid:durableId="210728763">
    <w:abstractNumId w:val="12"/>
  </w:num>
  <w:num w:numId="21" w16cid:durableId="674652415">
    <w:abstractNumId w:val="8"/>
  </w:num>
  <w:num w:numId="22" w16cid:durableId="1017002519">
    <w:abstractNumId w:val="3"/>
  </w:num>
  <w:num w:numId="23" w16cid:durableId="1574660426">
    <w:abstractNumId w:val="17"/>
  </w:num>
  <w:num w:numId="24" w16cid:durableId="1094088982">
    <w:abstractNumId w:val="9"/>
  </w:num>
  <w:num w:numId="25" w16cid:durableId="1725055716">
    <w:abstractNumId w:val="30"/>
  </w:num>
  <w:num w:numId="26" w16cid:durableId="1000963195">
    <w:abstractNumId w:val="26"/>
  </w:num>
  <w:num w:numId="27" w16cid:durableId="1254709002">
    <w:abstractNumId w:val="23"/>
  </w:num>
  <w:num w:numId="28" w16cid:durableId="905260376">
    <w:abstractNumId w:val="25"/>
  </w:num>
  <w:num w:numId="29" w16cid:durableId="18434966">
    <w:abstractNumId w:val="19"/>
  </w:num>
  <w:num w:numId="30" w16cid:durableId="1515801091">
    <w:abstractNumId w:val="39"/>
  </w:num>
  <w:num w:numId="31" w16cid:durableId="2108960599">
    <w:abstractNumId w:val="4"/>
  </w:num>
  <w:num w:numId="32" w16cid:durableId="1098524641">
    <w:abstractNumId w:val="18"/>
  </w:num>
  <w:num w:numId="33" w16cid:durableId="555120146">
    <w:abstractNumId w:val="11"/>
  </w:num>
  <w:num w:numId="34" w16cid:durableId="2038893244">
    <w:abstractNumId w:val="13"/>
  </w:num>
  <w:num w:numId="35" w16cid:durableId="484316610">
    <w:abstractNumId w:val="10"/>
  </w:num>
  <w:num w:numId="36" w16cid:durableId="1537155438">
    <w:abstractNumId w:val="29"/>
  </w:num>
  <w:num w:numId="37" w16cid:durableId="1115907934">
    <w:abstractNumId w:val="32"/>
  </w:num>
  <w:num w:numId="38" w16cid:durableId="2020233740">
    <w:abstractNumId w:val="33"/>
  </w:num>
  <w:num w:numId="39" w16cid:durableId="436410511">
    <w:abstractNumId w:val="28"/>
  </w:num>
  <w:num w:numId="40" w16cid:durableId="1017654356">
    <w:abstractNumId w:val="20"/>
  </w:num>
  <w:num w:numId="41" w16cid:durableId="99892175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LU0NDczMTQ2MLBQ0lEKTi0uzszPAymwrAUAcyy7RSwAAAA="/>
  </w:docVars>
  <w:rsids>
    <w:rsidRoot w:val="002D0A8D"/>
    <w:rsid w:val="00000FDF"/>
    <w:rsid w:val="00001D74"/>
    <w:rsid w:val="000025A4"/>
    <w:rsid w:val="000046DD"/>
    <w:rsid w:val="00005E9D"/>
    <w:rsid w:val="00006BD6"/>
    <w:rsid w:val="00010376"/>
    <w:rsid w:val="00012452"/>
    <w:rsid w:val="00014B2D"/>
    <w:rsid w:val="00016056"/>
    <w:rsid w:val="000168F7"/>
    <w:rsid w:val="00016B62"/>
    <w:rsid w:val="00017844"/>
    <w:rsid w:val="00017E5F"/>
    <w:rsid w:val="00020695"/>
    <w:rsid w:val="00023DA4"/>
    <w:rsid w:val="0002540B"/>
    <w:rsid w:val="00025585"/>
    <w:rsid w:val="000265B0"/>
    <w:rsid w:val="00026735"/>
    <w:rsid w:val="00026A22"/>
    <w:rsid w:val="00027062"/>
    <w:rsid w:val="00027801"/>
    <w:rsid w:val="00027B30"/>
    <w:rsid w:val="00030228"/>
    <w:rsid w:val="00031D23"/>
    <w:rsid w:val="000323EF"/>
    <w:rsid w:val="00032E06"/>
    <w:rsid w:val="00032EA9"/>
    <w:rsid w:val="00033220"/>
    <w:rsid w:val="000347CF"/>
    <w:rsid w:val="000406EF"/>
    <w:rsid w:val="0004141A"/>
    <w:rsid w:val="000421B2"/>
    <w:rsid w:val="00042647"/>
    <w:rsid w:val="00042BAA"/>
    <w:rsid w:val="00043092"/>
    <w:rsid w:val="000430BE"/>
    <w:rsid w:val="000434EA"/>
    <w:rsid w:val="00044F91"/>
    <w:rsid w:val="00050BD1"/>
    <w:rsid w:val="00050DA1"/>
    <w:rsid w:val="00051DE2"/>
    <w:rsid w:val="00052BDB"/>
    <w:rsid w:val="00052FAE"/>
    <w:rsid w:val="00055B57"/>
    <w:rsid w:val="00056788"/>
    <w:rsid w:val="0006031E"/>
    <w:rsid w:val="000604E5"/>
    <w:rsid w:val="00060618"/>
    <w:rsid w:val="00060C8F"/>
    <w:rsid w:val="000635A5"/>
    <w:rsid w:val="0006363C"/>
    <w:rsid w:val="000644C5"/>
    <w:rsid w:val="00064EEB"/>
    <w:rsid w:val="00065631"/>
    <w:rsid w:val="00065DD5"/>
    <w:rsid w:val="00066520"/>
    <w:rsid w:val="00066C8B"/>
    <w:rsid w:val="00066D81"/>
    <w:rsid w:val="00066F10"/>
    <w:rsid w:val="00067B17"/>
    <w:rsid w:val="00070B26"/>
    <w:rsid w:val="00071333"/>
    <w:rsid w:val="00072454"/>
    <w:rsid w:val="00072AF2"/>
    <w:rsid w:val="00073CA0"/>
    <w:rsid w:val="00073CCC"/>
    <w:rsid w:val="000747F6"/>
    <w:rsid w:val="00074AA9"/>
    <w:rsid w:val="000764AF"/>
    <w:rsid w:val="000764EC"/>
    <w:rsid w:val="000769C9"/>
    <w:rsid w:val="000802FD"/>
    <w:rsid w:val="0008075B"/>
    <w:rsid w:val="00081023"/>
    <w:rsid w:val="00081A27"/>
    <w:rsid w:val="00083A25"/>
    <w:rsid w:val="00083BE0"/>
    <w:rsid w:val="00084311"/>
    <w:rsid w:val="00084B9D"/>
    <w:rsid w:val="00087370"/>
    <w:rsid w:val="000924D6"/>
    <w:rsid w:val="000924FF"/>
    <w:rsid w:val="0009254A"/>
    <w:rsid w:val="00093C67"/>
    <w:rsid w:val="0009408C"/>
    <w:rsid w:val="00095D51"/>
    <w:rsid w:val="00096CE2"/>
    <w:rsid w:val="0009739F"/>
    <w:rsid w:val="0009781F"/>
    <w:rsid w:val="000979BE"/>
    <w:rsid w:val="000A0048"/>
    <w:rsid w:val="000A05EE"/>
    <w:rsid w:val="000A0FC5"/>
    <w:rsid w:val="000A221E"/>
    <w:rsid w:val="000A2F70"/>
    <w:rsid w:val="000A44FD"/>
    <w:rsid w:val="000A4C36"/>
    <w:rsid w:val="000A4CBF"/>
    <w:rsid w:val="000A509E"/>
    <w:rsid w:val="000A534E"/>
    <w:rsid w:val="000A59DD"/>
    <w:rsid w:val="000A5DEE"/>
    <w:rsid w:val="000A61FF"/>
    <w:rsid w:val="000A65D5"/>
    <w:rsid w:val="000A7091"/>
    <w:rsid w:val="000B02FF"/>
    <w:rsid w:val="000B1FFB"/>
    <w:rsid w:val="000B24D1"/>
    <w:rsid w:val="000B3880"/>
    <w:rsid w:val="000B49E9"/>
    <w:rsid w:val="000B4CCB"/>
    <w:rsid w:val="000B5486"/>
    <w:rsid w:val="000B72DE"/>
    <w:rsid w:val="000C3023"/>
    <w:rsid w:val="000C6D6E"/>
    <w:rsid w:val="000C76AC"/>
    <w:rsid w:val="000D089E"/>
    <w:rsid w:val="000D20D0"/>
    <w:rsid w:val="000D235B"/>
    <w:rsid w:val="000D26AF"/>
    <w:rsid w:val="000D280F"/>
    <w:rsid w:val="000D2AB8"/>
    <w:rsid w:val="000D3D39"/>
    <w:rsid w:val="000D3EA3"/>
    <w:rsid w:val="000D60DE"/>
    <w:rsid w:val="000D78D9"/>
    <w:rsid w:val="000E01C8"/>
    <w:rsid w:val="000E0FB6"/>
    <w:rsid w:val="000E1D83"/>
    <w:rsid w:val="000E1F58"/>
    <w:rsid w:val="000E2543"/>
    <w:rsid w:val="000E3853"/>
    <w:rsid w:val="000E3A5B"/>
    <w:rsid w:val="000E4666"/>
    <w:rsid w:val="000E70E2"/>
    <w:rsid w:val="000E7CA8"/>
    <w:rsid w:val="000E7CF8"/>
    <w:rsid w:val="000F09B3"/>
    <w:rsid w:val="000F0C45"/>
    <w:rsid w:val="000F1407"/>
    <w:rsid w:val="000F1990"/>
    <w:rsid w:val="000F2586"/>
    <w:rsid w:val="000F3A33"/>
    <w:rsid w:val="000F451B"/>
    <w:rsid w:val="000F4873"/>
    <w:rsid w:val="000F53F1"/>
    <w:rsid w:val="000F61E2"/>
    <w:rsid w:val="000F77F9"/>
    <w:rsid w:val="001000EB"/>
    <w:rsid w:val="001003CC"/>
    <w:rsid w:val="001006DB"/>
    <w:rsid w:val="0010095D"/>
    <w:rsid w:val="00100DE2"/>
    <w:rsid w:val="00101FC7"/>
    <w:rsid w:val="00103244"/>
    <w:rsid w:val="00103DAD"/>
    <w:rsid w:val="00105B4A"/>
    <w:rsid w:val="00106752"/>
    <w:rsid w:val="00106C4F"/>
    <w:rsid w:val="00107B1C"/>
    <w:rsid w:val="001110FC"/>
    <w:rsid w:val="0011266E"/>
    <w:rsid w:val="00115A60"/>
    <w:rsid w:val="00115B52"/>
    <w:rsid w:val="00117E22"/>
    <w:rsid w:val="001210FA"/>
    <w:rsid w:val="00121B91"/>
    <w:rsid w:val="00125404"/>
    <w:rsid w:val="00125A31"/>
    <w:rsid w:val="001265CD"/>
    <w:rsid w:val="00127742"/>
    <w:rsid w:val="00127E58"/>
    <w:rsid w:val="00127E6E"/>
    <w:rsid w:val="00130D27"/>
    <w:rsid w:val="001341E7"/>
    <w:rsid w:val="00135AFC"/>
    <w:rsid w:val="00136CC0"/>
    <w:rsid w:val="00137023"/>
    <w:rsid w:val="00137B75"/>
    <w:rsid w:val="00137C49"/>
    <w:rsid w:val="00137F51"/>
    <w:rsid w:val="001400CF"/>
    <w:rsid w:val="00140960"/>
    <w:rsid w:val="00140F04"/>
    <w:rsid w:val="00140F93"/>
    <w:rsid w:val="0014114B"/>
    <w:rsid w:val="00141971"/>
    <w:rsid w:val="001428D4"/>
    <w:rsid w:val="00142C21"/>
    <w:rsid w:val="00144489"/>
    <w:rsid w:val="00144588"/>
    <w:rsid w:val="0014463B"/>
    <w:rsid w:val="001446D9"/>
    <w:rsid w:val="001457BE"/>
    <w:rsid w:val="001515CC"/>
    <w:rsid w:val="00151C81"/>
    <w:rsid w:val="001526A2"/>
    <w:rsid w:val="001528D9"/>
    <w:rsid w:val="001538ED"/>
    <w:rsid w:val="00153CB6"/>
    <w:rsid w:val="0015451A"/>
    <w:rsid w:val="00155142"/>
    <w:rsid w:val="00155212"/>
    <w:rsid w:val="001553A5"/>
    <w:rsid w:val="00155972"/>
    <w:rsid w:val="0015693B"/>
    <w:rsid w:val="00161A9B"/>
    <w:rsid w:val="00164A31"/>
    <w:rsid w:val="00164AB1"/>
    <w:rsid w:val="00164CA8"/>
    <w:rsid w:val="001703BC"/>
    <w:rsid w:val="00171B5D"/>
    <w:rsid w:val="00171FC9"/>
    <w:rsid w:val="00172445"/>
    <w:rsid w:val="00172AB9"/>
    <w:rsid w:val="00172F0B"/>
    <w:rsid w:val="0017312F"/>
    <w:rsid w:val="00173189"/>
    <w:rsid w:val="00173190"/>
    <w:rsid w:val="00173AE4"/>
    <w:rsid w:val="00173DFE"/>
    <w:rsid w:val="00176D38"/>
    <w:rsid w:val="00176F3F"/>
    <w:rsid w:val="00177134"/>
    <w:rsid w:val="00177909"/>
    <w:rsid w:val="00177E66"/>
    <w:rsid w:val="0018235B"/>
    <w:rsid w:val="0018256F"/>
    <w:rsid w:val="00183718"/>
    <w:rsid w:val="00185A21"/>
    <w:rsid w:val="00186AA5"/>
    <w:rsid w:val="0019007A"/>
    <w:rsid w:val="00190A5B"/>
    <w:rsid w:val="00191E7D"/>
    <w:rsid w:val="001929B6"/>
    <w:rsid w:val="00193868"/>
    <w:rsid w:val="00193E1D"/>
    <w:rsid w:val="001943A7"/>
    <w:rsid w:val="001A01F6"/>
    <w:rsid w:val="001A0D5E"/>
    <w:rsid w:val="001A0F30"/>
    <w:rsid w:val="001A2347"/>
    <w:rsid w:val="001A4EEA"/>
    <w:rsid w:val="001A634B"/>
    <w:rsid w:val="001A6E2B"/>
    <w:rsid w:val="001A7BB5"/>
    <w:rsid w:val="001B105E"/>
    <w:rsid w:val="001B1A24"/>
    <w:rsid w:val="001B3A64"/>
    <w:rsid w:val="001B47EE"/>
    <w:rsid w:val="001B63B4"/>
    <w:rsid w:val="001B6BCB"/>
    <w:rsid w:val="001B7D93"/>
    <w:rsid w:val="001C02E3"/>
    <w:rsid w:val="001C04E5"/>
    <w:rsid w:val="001C1EBA"/>
    <w:rsid w:val="001C41DA"/>
    <w:rsid w:val="001C4C9C"/>
    <w:rsid w:val="001C4F1A"/>
    <w:rsid w:val="001C55D8"/>
    <w:rsid w:val="001C560A"/>
    <w:rsid w:val="001C6B04"/>
    <w:rsid w:val="001C7148"/>
    <w:rsid w:val="001C71C9"/>
    <w:rsid w:val="001C7E11"/>
    <w:rsid w:val="001D015B"/>
    <w:rsid w:val="001D0D42"/>
    <w:rsid w:val="001D1AD7"/>
    <w:rsid w:val="001D2F27"/>
    <w:rsid w:val="001D3413"/>
    <w:rsid w:val="001D3F8E"/>
    <w:rsid w:val="001D4463"/>
    <w:rsid w:val="001D4BC5"/>
    <w:rsid w:val="001D6C30"/>
    <w:rsid w:val="001D79F3"/>
    <w:rsid w:val="001D7AE6"/>
    <w:rsid w:val="001E2218"/>
    <w:rsid w:val="001F1B50"/>
    <w:rsid w:val="001F254C"/>
    <w:rsid w:val="001F281B"/>
    <w:rsid w:val="001F4F8F"/>
    <w:rsid w:val="001F586D"/>
    <w:rsid w:val="001F6DC7"/>
    <w:rsid w:val="0020118F"/>
    <w:rsid w:val="00201D76"/>
    <w:rsid w:val="00201EA4"/>
    <w:rsid w:val="00203191"/>
    <w:rsid w:val="0020381C"/>
    <w:rsid w:val="00206096"/>
    <w:rsid w:val="002066BB"/>
    <w:rsid w:val="00206CD4"/>
    <w:rsid w:val="00207543"/>
    <w:rsid w:val="00207E60"/>
    <w:rsid w:val="0021580B"/>
    <w:rsid w:val="002165E6"/>
    <w:rsid w:val="00220CBE"/>
    <w:rsid w:val="00221013"/>
    <w:rsid w:val="00221462"/>
    <w:rsid w:val="002227CA"/>
    <w:rsid w:val="00222C9D"/>
    <w:rsid w:val="002256ED"/>
    <w:rsid w:val="00225BBF"/>
    <w:rsid w:val="002261C8"/>
    <w:rsid w:val="00226F6E"/>
    <w:rsid w:val="00227131"/>
    <w:rsid w:val="00227404"/>
    <w:rsid w:val="00231DBD"/>
    <w:rsid w:val="00232E45"/>
    <w:rsid w:val="00233B68"/>
    <w:rsid w:val="00234522"/>
    <w:rsid w:val="0023513F"/>
    <w:rsid w:val="0023532B"/>
    <w:rsid w:val="00236641"/>
    <w:rsid w:val="00237384"/>
    <w:rsid w:val="00240540"/>
    <w:rsid w:val="00240809"/>
    <w:rsid w:val="002412CB"/>
    <w:rsid w:val="00241B17"/>
    <w:rsid w:val="00242201"/>
    <w:rsid w:val="00246ED9"/>
    <w:rsid w:val="00247069"/>
    <w:rsid w:val="00247512"/>
    <w:rsid w:val="00251CA6"/>
    <w:rsid w:val="00252906"/>
    <w:rsid w:val="002535ED"/>
    <w:rsid w:val="0025667B"/>
    <w:rsid w:val="002567F5"/>
    <w:rsid w:val="002579A3"/>
    <w:rsid w:val="00260A2C"/>
    <w:rsid w:val="002610EB"/>
    <w:rsid w:val="00261CF3"/>
    <w:rsid w:val="00264798"/>
    <w:rsid w:val="0026482C"/>
    <w:rsid w:val="002657EE"/>
    <w:rsid w:val="00266392"/>
    <w:rsid w:val="002663A1"/>
    <w:rsid w:val="00266D53"/>
    <w:rsid w:val="00273E17"/>
    <w:rsid w:val="00275D65"/>
    <w:rsid w:val="00277699"/>
    <w:rsid w:val="002812F6"/>
    <w:rsid w:val="00282109"/>
    <w:rsid w:val="002827A3"/>
    <w:rsid w:val="002827FF"/>
    <w:rsid w:val="0028359E"/>
    <w:rsid w:val="00283E05"/>
    <w:rsid w:val="00287222"/>
    <w:rsid w:val="0028726A"/>
    <w:rsid w:val="00287AE2"/>
    <w:rsid w:val="00290AAE"/>
    <w:rsid w:val="0029157C"/>
    <w:rsid w:val="002917F1"/>
    <w:rsid w:val="00291A1C"/>
    <w:rsid w:val="002953A7"/>
    <w:rsid w:val="00295682"/>
    <w:rsid w:val="00296AE8"/>
    <w:rsid w:val="002A0FCE"/>
    <w:rsid w:val="002A14D2"/>
    <w:rsid w:val="002A3EB1"/>
    <w:rsid w:val="002A4F9F"/>
    <w:rsid w:val="002A580D"/>
    <w:rsid w:val="002A6F17"/>
    <w:rsid w:val="002A6FAC"/>
    <w:rsid w:val="002A7D14"/>
    <w:rsid w:val="002B1CD8"/>
    <w:rsid w:val="002B273E"/>
    <w:rsid w:val="002B2809"/>
    <w:rsid w:val="002B312C"/>
    <w:rsid w:val="002B4757"/>
    <w:rsid w:val="002B4846"/>
    <w:rsid w:val="002B4C75"/>
    <w:rsid w:val="002B4F36"/>
    <w:rsid w:val="002B54B3"/>
    <w:rsid w:val="002C13A7"/>
    <w:rsid w:val="002C419C"/>
    <w:rsid w:val="002C456E"/>
    <w:rsid w:val="002C4E5C"/>
    <w:rsid w:val="002C6FB0"/>
    <w:rsid w:val="002D0A8D"/>
    <w:rsid w:val="002D3F1E"/>
    <w:rsid w:val="002D5177"/>
    <w:rsid w:val="002D5659"/>
    <w:rsid w:val="002E0029"/>
    <w:rsid w:val="002E0BF7"/>
    <w:rsid w:val="002E3201"/>
    <w:rsid w:val="002E3376"/>
    <w:rsid w:val="002E37F9"/>
    <w:rsid w:val="002E67C1"/>
    <w:rsid w:val="002E766F"/>
    <w:rsid w:val="002E79C1"/>
    <w:rsid w:val="002F0C2A"/>
    <w:rsid w:val="002F17C7"/>
    <w:rsid w:val="002F5610"/>
    <w:rsid w:val="002F5E1D"/>
    <w:rsid w:val="002F6778"/>
    <w:rsid w:val="003004D4"/>
    <w:rsid w:val="00300A34"/>
    <w:rsid w:val="003016FA"/>
    <w:rsid w:val="00302217"/>
    <w:rsid w:val="003025E4"/>
    <w:rsid w:val="003048EF"/>
    <w:rsid w:val="00304FEC"/>
    <w:rsid w:val="00305F63"/>
    <w:rsid w:val="003060B1"/>
    <w:rsid w:val="00307066"/>
    <w:rsid w:val="00307D1A"/>
    <w:rsid w:val="00310A30"/>
    <w:rsid w:val="00310AF0"/>
    <w:rsid w:val="00315734"/>
    <w:rsid w:val="003158FC"/>
    <w:rsid w:val="00315D72"/>
    <w:rsid w:val="00315E45"/>
    <w:rsid w:val="00317A92"/>
    <w:rsid w:val="00317D6B"/>
    <w:rsid w:val="00322835"/>
    <w:rsid w:val="00322C83"/>
    <w:rsid w:val="00323414"/>
    <w:rsid w:val="00324408"/>
    <w:rsid w:val="003252F7"/>
    <w:rsid w:val="00327064"/>
    <w:rsid w:val="003271CE"/>
    <w:rsid w:val="00327337"/>
    <w:rsid w:val="0033020F"/>
    <w:rsid w:val="0033196A"/>
    <w:rsid w:val="00331FEC"/>
    <w:rsid w:val="00332192"/>
    <w:rsid w:val="00332381"/>
    <w:rsid w:val="003334CD"/>
    <w:rsid w:val="0033362F"/>
    <w:rsid w:val="00333D54"/>
    <w:rsid w:val="00335BC5"/>
    <w:rsid w:val="0033730C"/>
    <w:rsid w:val="003404D4"/>
    <w:rsid w:val="00340CA6"/>
    <w:rsid w:val="00341C04"/>
    <w:rsid w:val="003421D1"/>
    <w:rsid w:val="00343AB1"/>
    <w:rsid w:val="00344C80"/>
    <w:rsid w:val="00345F10"/>
    <w:rsid w:val="00346F17"/>
    <w:rsid w:val="00347AC9"/>
    <w:rsid w:val="003506C1"/>
    <w:rsid w:val="00352B12"/>
    <w:rsid w:val="00353B85"/>
    <w:rsid w:val="0035407F"/>
    <w:rsid w:val="003540A8"/>
    <w:rsid w:val="0035479F"/>
    <w:rsid w:val="00354AAD"/>
    <w:rsid w:val="00354D1C"/>
    <w:rsid w:val="00356C16"/>
    <w:rsid w:val="003572E6"/>
    <w:rsid w:val="003613A2"/>
    <w:rsid w:val="003619C0"/>
    <w:rsid w:val="00362947"/>
    <w:rsid w:val="0036314D"/>
    <w:rsid w:val="0036320D"/>
    <w:rsid w:val="003636A7"/>
    <w:rsid w:val="0037232B"/>
    <w:rsid w:val="00372AC8"/>
    <w:rsid w:val="00372F3F"/>
    <w:rsid w:val="003730B3"/>
    <w:rsid w:val="00373283"/>
    <w:rsid w:val="0037418D"/>
    <w:rsid w:val="003741E6"/>
    <w:rsid w:val="00374F57"/>
    <w:rsid w:val="00374FCD"/>
    <w:rsid w:val="00376A88"/>
    <w:rsid w:val="00377065"/>
    <w:rsid w:val="00377454"/>
    <w:rsid w:val="00377F4D"/>
    <w:rsid w:val="003837B1"/>
    <w:rsid w:val="003877E4"/>
    <w:rsid w:val="00390590"/>
    <w:rsid w:val="00391AB1"/>
    <w:rsid w:val="00391AF4"/>
    <w:rsid w:val="00393267"/>
    <w:rsid w:val="0039555B"/>
    <w:rsid w:val="0039621D"/>
    <w:rsid w:val="003962AC"/>
    <w:rsid w:val="00396FE0"/>
    <w:rsid w:val="003A0D36"/>
    <w:rsid w:val="003A1B62"/>
    <w:rsid w:val="003A1BF4"/>
    <w:rsid w:val="003A37E8"/>
    <w:rsid w:val="003A39CD"/>
    <w:rsid w:val="003A3B7B"/>
    <w:rsid w:val="003A502F"/>
    <w:rsid w:val="003A7988"/>
    <w:rsid w:val="003B0B29"/>
    <w:rsid w:val="003B13F9"/>
    <w:rsid w:val="003B2498"/>
    <w:rsid w:val="003B25CB"/>
    <w:rsid w:val="003B2622"/>
    <w:rsid w:val="003B2D94"/>
    <w:rsid w:val="003B3AD3"/>
    <w:rsid w:val="003B4079"/>
    <w:rsid w:val="003B4AC8"/>
    <w:rsid w:val="003B5253"/>
    <w:rsid w:val="003B6349"/>
    <w:rsid w:val="003B7389"/>
    <w:rsid w:val="003B76D5"/>
    <w:rsid w:val="003C0986"/>
    <w:rsid w:val="003C0F8C"/>
    <w:rsid w:val="003C2C61"/>
    <w:rsid w:val="003C2CBA"/>
    <w:rsid w:val="003C35E7"/>
    <w:rsid w:val="003C4587"/>
    <w:rsid w:val="003C5011"/>
    <w:rsid w:val="003D0AD7"/>
    <w:rsid w:val="003D0B4C"/>
    <w:rsid w:val="003D1C46"/>
    <w:rsid w:val="003D27A7"/>
    <w:rsid w:val="003D3105"/>
    <w:rsid w:val="003D3D05"/>
    <w:rsid w:val="003D3DCA"/>
    <w:rsid w:val="003D485F"/>
    <w:rsid w:val="003D6437"/>
    <w:rsid w:val="003D6A93"/>
    <w:rsid w:val="003E0FB8"/>
    <w:rsid w:val="003E1535"/>
    <w:rsid w:val="003E196C"/>
    <w:rsid w:val="003E25A8"/>
    <w:rsid w:val="003E25B0"/>
    <w:rsid w:val="003E6773"/>
    <w:rsid w:val="003F0336"/>
    <w:rsid w:val="003F422E"/>
    <w:rsid w:val="003F4462"/>
    <w:rsid w:val="003F56C1"/>
    <w:rsid w:val="00401B98"/>
    <w:rsid w:val="00401C82"/>
    <w:rsid w:val="00401FEC"/>
    <w:rsid w:val="004037DD"/>
    <w:rsid w:val="0040509E"/>
    <w:rsid w:val="00406668"/>
    <w:rsid w:val="00407CDA"/>
    <w:rsid w:val="00410635"/>
    <w:rsid w:val="0041079F"/>
    <w:rsid w:val="004107E8"/>
    <w:rsid w:val="00412E64"/>
    <w:rsid w:val="00412F84"/>
    <w:rsid w:val="00413A41"/>
    <w:rsid w:val="00414A3A"/>
    <w:rsid w:val="0041628A"/>
    <w:rsid w:val="00416D52"/>
    <w:rsid w:val="00417872"/>
    <w:rsid w:val="00420956"/>
    <w:rsid w:val="004219F8"/>
    <w:rsid w:val="004240F7"/>
    <w:rsid w:val="00424539"/>
    <w:rsid w:val="00424BE2"/>
    <w:rsid w:val="00426F1A"/>
    <w:rsid w:val="00427F38"/>
    <w:rsid w:val="00430755"/>
    <w:rsid w:val="004323E5"/>
    <w:rsid w:val="00433097"/>
    <w:rsid w:val="00435D18"/>
    <w:rsid w:val="00442F30"/>
    <w:rsid w:val="00445E39"/>
    <w:rsid w:val="0044600A"/>
    <w:rsid w:val="00447C97"/>
    <w:rsid w:val="00450212"/>
    <w:rsid w:val="00450DF8"/>
    <w:rsid w:val="004519E5"/>
    <w:rsid w:val="00452919"/>
    <w:rsid w:val="00452CF5"/>
    <w:rsid w:val="00453792"/>
    <w:rsid w:val="004549F8"/>
    <w:rsid w:val="004559AA"/>
    <w:rsid w:val="004560E9"/>
    <w:rsid w:val="00456919"/>
    <w:rsid w:val="00457332"/>
    <w:rsid w:val="00457A3D"/>
    <w:rsid w:val="00457F1F"/>
    <w:rsid w:val="00460796"/>
    <w:rsid w:val="0046107D"/>
    <w:rsid w:val="004626A4"/>
    <w:rsid w:val="0046361C"/>
    <w:rsid w:val="0046395D"/>
    <w:rsid w:val="00463C1D"/>
    <w:rsid w:val="00464BCE"/>
    <w:rsid w:val="004702D9"/>
    <w:rsid w:val="004706B7"/>
    <w:rsid w:val="004710AF"/>
    <w:rsid w:val="00473A1E"/>
    <w:rsid w:val="004748D5"/>
    <w:rsid w:val="00474D26"/>
    <w:rsid w:val="00474DA9"/>
    <w:rsid w:val="00475A5D"/>
    <w:rsid w:val="00475CD4"/>
    <w:rsid w:val="00477064"/>
    <w:rsid w:val="004830B2"/>
    <w:rsid w:val="004846CE"/>
    <w:rsid w:val="004868E6"/>
    <w:rsid w:val="00487269"/>
    <w:rsid w:val="00487D9C"/>
    <w:rsid w:val="00490ADB"/>
    <w:rsid w:val="00490E91"/>
    <w:rsid w:val="00491018"/>
    <w:rsid w:val="00491DDB"/>
    <w:rsid w:val="004923A8"/>
    <w:rsid w:val="004957A7"/>
    <w:rsid w:val="0049604C"/>
    <w:rsid w:val="00496A41"/>
    <w:rsid w:val="004A54E5"/>
    <w:rsid w:val="004A5AC2"/>
    <w:rsid w:val="004A6BD7"/>
    <w:rsid w:val="004A714D"/>
    <w:rsid w:val="004A768B"/>
    <w:rsid w:val="004A7700"/>
    <w:rsid w:val="004B07D6"/>
    <w:rsid w:val="004B0C24"/>
    <w:rsid w:val="004B0FC3"/>
    <w:rsid w:val="004B1137"/>
    <w:rsid w:val="004B1BF5"/>
    <w:rsid w:val="004B1E76"/>
    <w:rsid w:val="004B2BEF"/>
    <w:rsid w:val="004B35CE"/>
    <w:rsid w:val="004B3831"/>
    <w:rsid w:val="004B4AA2"/>
    <w:rsid w:val="004B62BC"/>
    <w:rsid w:val="004C18D3"/>
    <w:rsid w:val="004C1B72"/>
    <w:rsid w:val="004C531E"/>
    <w:rsid w:val="004C7D32"/>
    <w:rsid w:val="004D146E"/>
    <w:rsid w:val="004D226F"/>
    <w:rsid w:val="004D4498"/>
    <w:rsid w:val="004D47B9"/>
    <w:rsid w:val="004D54DC"/>
    <w:rsid w:val="004D6474"/>
    <w:rsid w:val="004D6AA8"/>
    <w:rsid w:val="004E0789"/>
    <w:rsid w:val="004E16BA"/>
    <w:rsid w:val="004E180E"/>
    <w:rsid w:val="004E1E8D"/>
    <w:rsid w:val="004E2078"/>
    <w:rsid w:val="004E3B70"/>
    <w:rsid w:val="004E3C57"/>
    <w:rsid w:val="004E62CB"/>
    <w:rsid w:val="004E7C19"/>
    <w:rsid w:val="004F00C6"/>
    <w:rsid w:val="004F2B18"/>
    <w:rsid w:val="004F4D3E"/>
    <w:rsid w:val="00501C00"/>
    <w:rsid w:val="00502493"/>
    <w:rsid w:val="005064E0"/>
    <w:rsid w:val="00506BF1"/>
    <w:rsid w:val="00510379"/>
    <w:rsid w:val="00512218"/>
    <w:rsid w:val="005130EC"/>
    <w:rsid w:val="00514ECD"/>
    <w:rsid w:val="0051515F"/>
    <w:rsid w:val="00515411"/>
    <w:rsid w:val="005171E4"/>
    <w:rsid w:val="0051725F"/>
    <w:rsid w:val="0052110F"/>
    <w:rsid w:val="0052271B"/>
    <w:rsid w:val="0052480D"/>
    <w:rsid w:val="0052565D"/>
    <w:rsid w:val="005261F8"/>
    <w:rsid w:val="00526C87"/>
    <w:rsid w:val="00531326"/>
    <w:rsid w:val="005352B1"/>
    <w:rsid w:val="005360F9"/>
    <w:rsid w:val="00536AEA"/>
    <w:rsid w:val="00540C2F"/>
    <w:rsid w:val="0054123B"/>
    <w:rsid w:val="0054484B"/>
    <w:rsid w:val="00544D9A"/>
    <w:rsid w:val="00545808"/>
    <w:rsid w:val="00546B5B"/>
    <w:rsid w:val="00547229"/>
    <w:rsid w:val="00551C0A"/>
    <w:rsid w:val="00552C43"/>
    <w:rsid w:val="00553792"/>
    <w:rsid w:val="00554307"/>
    <w:rsid w:val="00554BAB"/>
    <w:rsid w:val="005554C3"/>
    <w:rsid w:val="005554DC"/>
    <w:rsid w:val="00555AFD"/>
    <w:rsid w:val="00557E3E"/>
    <w:rsid w:val="00561A7C"/>
    <w:rsid w:val="00563909"/>
    <w:rsid w:val="00563B95"/>
    <w:rsid w:val="00564843"/>
    <w:rsid w:val="005650F8"/>
    <w:rsid w:val="00565693"/>
    <w:rsid w:val="00565955"/>
    <w:rsid w:val="005704E2"/>
    <w:rsid w:val="00570662"/>
    <w:rsid w:val="0057068D"/>
    <w:rsid w:val="005708B7"/>
    <w:rsid w:val="00571DBF"/>
    <w:rsid w:val="00572CF8"/>
    <w:rsid w:val="0057330D"/>
    <w:rsid w:val="005759C7"/>
    <w:rsid w:val="00575A5B"/>
    <w:rsid w:val="00575CDB"/>
    <w:rsid w:val="00575F37"/>
    <w:rsid w:val="00576980"/>
    <w:rsid w:val="005769CC"/>
    <w:rsid w:val="00577426"/>
    <w:rsid w:val="00580C2C"/>
    <w:rsid w:val="00580CD2"/>
    <w:rsid w:val="00581F60"/>
    <w:rsid w:val="005825E9"/>
    <w:rsid w:val="00585246"/>
    <w:rsid w:val="00590117"/>
    <w:rsid w:val="0059093E"/>
    <w:rsid w:val="00590AF9"/>
    <w:rsid w:val="00591105"/>
    <w:rsid w:val="0059115F"/>
    <w:rsid w:val="005915B6"/>
    <w:rsid w:val="005923F7"/>
    <w:rsid w:val="00593355"/>
    <w:rsid w:val="00594142"/>
    <w:rsid w:val="005955BC"/>
    <w:rsid w:val="005A00B3"/>
    <w:rsid w:val="005A0479"/>
    <w:rsid w:val="005A08A9"/>
    <w:rsid w:val="005A0E13"/>
    <w:rsid w:val="005A1526"/>
    <w:rsid w:val="005A34E2"/>
    <w:rsid w:val="005A3DBB"/>
    <w:rsid w:val="005A3EDD"/>
    <w:rsid w:val="005A4210"/>
    <w:rsid w:val="005A4D52"/>
    <w:rsid w:val="005A4E93"/>
    <w:rsid w:val="005A61F1"/>
    <w:rsid w:val="005A7153"/>
    <w:rsid w:val="005B3D57"/>
    <w:rsid w:val="005B4002"/>
    <w:rsid w:val="005B540D"/>
    <w:rsid w:val="005B6B75"/>
    <w:rsid w:val="005B7F29"/>
    <w:rsid w:val="005C0B51"/>
    <w:rsid w:val="005C131B"/>
    <w:rsid w:val="005C13B7"/>
    <w:rsid w:val="005C14EB"/>
    <w:rsid w:val="005C252C"/>
    <w:rsid w:val="005C336F"/>
    <w:rsid w:val="005C380A"/>
    <w:rsid w:val="005C3BDF"/>
    <w:rsid w:val="005C4CC8"/>
    <w:rsid w:val="005C4E4A"/>
    <w:rsid w:val="005C585A"/>
    <w:rsid w:val="005C5F0A"/>
    <w:rsid w:val="005C6186"/>
    <w:rsid w:val="005C65CD"/>
    <w:rsid w:val="005C6D11"/>
    <w:rsid w:val="005D00B0"/>
    <w:rsid w:val="005D086C"/>
    <w:rsid w:val="005D1CAD"/>
    <w:rsid w:val="005D1E91"/>
    <w:rsid w:val="005D26A0"/>
    <w:rsid w:val="005D2D33"/>
    <w:rsid w:val="005D2DCB"/>
    <w:rsid w:val="005D30AD"/>
    <w:rsid w:val="005D3B3C"/>
    <w:rsid w:val="005D4F19"/>
    <w:rsid w:val="005D5712"/>
    <w:rsid w:val="005D5855"/>
    <w:rsid w:val="005D7368"/>
    <w:rsid w:val="005D7F5A"/>
    <w:rsid w:val="005E0E16"/>
    <w:rsid w:val="005E360B"/>
    <w:rsid w:val="005E41DF"/>
    <w:rsid w:val="005E43A0"/>
    <w:rsid w:val="005E4ABF"/>
    <w:rsid w:val="005E4F15"/>
    <w:rsid w:val="005F0F36"/>
    <w:rsid w:val="005F1A3B"/>
    <w:rsid w:val="005F385B"/>
    <w:rsid w:val="005F41A4"/>
    <w:rsid w:val="005F44D4"/>
    <w:rsid w:val="005F45B5"/>
    <w:rsid w:val="005F4ED5"/>
    <w:rsid w:val="005F6587"/>
    <w:rsid w:val="005F6592"/>
    <w:rsid w:val="005F6EDE"/>
    <w:rsid w:val="005F7A5E"/>
    <w:rsid w:val="006003B6"/>
    <w:rsid w:val="006009F3"/>
    <w:rsid w:val="00601C88"/>
    <w:rsid w:val="006023A3"/>
    <w:rsid w:val="00602475"/>
    <w:rsid w:val="006027B3"/>
    <w:rsid w:val="00602874"/>
    <w:rsid w:val="006038C1"/>
    <w:rsid w:val="00604CFB"/>
    <w:rsid w:val="00606DCB"/>
    <w:rsid w:val="0060755F"/>
    <w:rsid w:val="00607AB3"/>
    <w:rsid w:val="00612E85"/>
    <w:rsid w:val="00613287"/>
    <w:rsid w:val="00613821"/>
    <w:rsid w:val="00616CC9"/>
    <w:rsid w:val="00616DB1"/>
    <w:rsid w:val="006202F0"/>
    <w:rsid w:val="0062082D"/>
    <w:rsid w:val="00621983"/>
    <w:rsid w:val="0062397E"/>
    <w:rsid w:val="00625B4C"/>
    <w:rsid w:val="00626E51"/>
    <w:rsid w:val="00627D80"/>
    <w:rsid w:val="006328B2"/>
    <w:rsid w:val="00633985"/>
    <w:rsid w:val="00633E7F"/>
    <w:rsid w:val="00633F2E"/>
    <w:rsid w:val="00634AFB"/>
    <w:rsid w:val="00635781"/>
    <w:rsid w:val="00635BB6"/>
    <w:rsid w:val="00636CD9"/>
    <w:rsid w:val="0063708D"/>
    <w:rsid w:val="00640E05"/>
    <w:rsid w:val="00642DF4"/>
    <w:rsid w:val="0064368E"/>
    <w:rsid w:val="00644DAC"/>
    <w:rsid w:val="006469CF"/>
    <w:rsid w:val="006505A5"/>
    <w:rsid w:val="006523EC"/>
    <w:rsid w:val="00652AFB"/>
    <w:rsid w:val="00652DCA"/>
    <w:rsid w:val="00654AFC"/>
    <w:rsid w:val="006604FD"/>
    <w:rsid w:val="00662ABF"/>
    <w:rsid w:val="00662B01"/>
    <w:rsid w:val="00662F19"/>
    <w:rsid w:val="006636ED"/>
    <w:rsid w:val="00663938"/>
    <w:rsid w:val="00663D19"/>
    <w:rsid w:val="0066468E"/>
    <w:rsid w:val="00665B7D"/>
    <w:rsid w:val="00670308"/>
    <w:rsid w:val="006704BE"/>
    <w:rsid w:val="0067059D"/>
    <w:rsid w:val="006708D2"/>
    <w:rsid w:val="00670BB9"/>
    <w:rsid w:val="00671666"/>
    <w:rsid w:val="006723D8"/>
    <w:rsid w:val="006724FE"/>
    <w:rsid w:val="006735C6"/>
    <w:rsid w:val="006737D8"/>
    <w:rsid w:val="006743C2"/>
    <w:rsid w:val="00674890"/>
    <w:rsid w:val="0067575C"/>
    <w:rsid w:val="006777C0"/>
    <w:rsid w:val="00677EF5"/>
    <w:rsid w:val="00680C73"/>
    <w:rsid w:val="006811E0"/>
    <w:rsid w:val="00681609"/>
    <w:rsid w:val="0068215B"/>
    <w:rsid w:val="00682D34"/>
    <w:rsid w:val="006839D7"/>
    <w:rsid w:val="00683D71"/>
    <w:rsid w:val="00684609"/>
    <w:rsid w:val="00684824"/>
    <w:rsid w:val="0068558B"/>
    <w:rsid w:val="00687797"/>
    <w:rsid w:val="006903CD"/>
    <w:rsid w:val="00690461"/>
    <w:rsid w:val="00690567"/>
    <w:rsid w:val="00694369"/>
    <w:rsid w:val="006961BC"/>
    <w:rsid w:val="00697143"/>
    <w:rsid w:val="0069731B"/>
    <w:rsid w:val="006A0A61"/>
    <w:rsid w:val="006A0F4E"/>
    <w:rsid w:val="006A1021"/>
    <w:rsid w:val="006A1739"/>
    <w:rsid w:val="006A2200"/>
    <w:rsid w:val="006A24E5"/>
    <w:rsid w:val="006A3320"/>
    <w:rsid w:val="006A5140"/>
    <w:rsid w:val="006B0228"/>
    <w:rsid w:val="006B0427"/>
    <w:rsid w:val="006B11CD"/>
    <w:rsid w:val="006B195C"/>
    <w:rsid w:val="006B2A05"/>
    <w:rsid w:val="006B32FB"/>
    <w:rsid w:val="006B385E"/>
    <w:rsid w:val="006B529D"/>
    <w:rsid w:val="006C19D8"/>
    <w:rsid w:val="006C1D95"/>
    <w:rsid w:val="006C3A0D"/>
    <w:rsid w:val="006D22F3"/>
    <w:rsid w:val="006D308D"/>
    <w:rsid w:val="006D4244"/>
    <w:rsid w:val="006D65CE"/>
    <w:rsid w:val="006D759F"/>
    <w:rsid w:val="006D77B7"/>
    <w:rsid w:val="006E0EB2"/>
    <w:rsid w:val="006E1414"/>
    <w:rsid w:val="006E57D9"/>
    <w:rsid w:val="006E6BAE"/>
    <w:rsid w:val="006E7163"/>
    <w:rsid w:val="006E7B6F"/>
    <w:rsid w:val="006F0067"/>
    <w:rsid w:val="006F0202"/>
    <w:rsid w:val="006F06FA"/>
    <w:rsid w:val="006F172D"/>
    <w:rsid w:val="006F19A3"/>
    <w:rsid w:val="006F3960"/>
    <w:rsid w:val="006F416F"/>
    <w:rsid w:val="006F4487"/>
    <w:rsid w:val="006F44E5"/>
    <w:rsid w:val="006F5550"/>
    <w:rsid w:val="006F5E27"/>
    <w:rsid w:val="006F6A9C"/>
    <w:rsid w:val="006F6B55"/>
    <w:rsid w:val="006F74D5"/>
    <w:rsid w:val="006F7974"/>
    <w:rsid w:val="00700C07"/>
    <w:rsid w:val="00700FFC"/>
    <w:rsid w:val="00701CA4"/>
    <w:rsid w:val="00704780"/>
    <w:rsid w:val="00706805"/>
    <w:rsid w:val="00710C42"/>
    <w:rsid w:val="00711594"/>
    <w:rsid w:val="007120E8"/>
    <w:rsid w:val="00712EDA"/>
    <w:rsid w:val="00712F7F"/>
    <w:rsid w:val="00713751"/>
    <w:rsid w:val="00714105"/>
    <w:rsid w:val="00714841"/>
    <w:rsid w:val="00714BF7"/>
    <w:rsid w:val="00716019"/>
    <w:rsid w:val="00716B92"/>
    <w:rsid w:val="007171B1"/>
    <w:rsid w:val="0071739A"/>
    <w:rsid w:val="007177E5"/>
    <w:rsid w:val="007208A6"/>
    <w:rsid w:val="007213A2"/>
    <w:rsid w:val="0072482C"/>
    <w:rsid w:val="0072492A"/>
    <w:rsid w:val="00726F64"/>
    <w:rsid w:val="00731D6D"/>
    <w:rsid w:val="00731FBE"/>
    <w:rsid w:val="007339E5"/>
    <w:rsid w:val="00734CAA"/>
    <w:rsid w:val="00734DA6"/>
    <w:rsid w:val="0073518C"/>
    <w:rsid w:val="00735F3A"/>
    <w:rsid w:val="00746083"/>
    <w:rsid w:val="00746947"/>
    <w:rsid w:val="007500D7"/>
    <w:rsid w:val="007502CE"/>
    <w:rsid w:val="00750477"/>
    <w:rsid w:val="007506CD"/>
    <w:rsid w:val="00750895"/>
    <w:rsid w:val="0075348A"/>
    <w:rsid w:val="007535EC"/>
    <w:rsid w:val="0075415E"/>
    <w:rsid w:val="007541D0"/>
    <w:rsid w:val="007542CC"/>
    <w:rsid w:val="0075565F"/>
    <w:rsid w:val="00755EB1"/>
    <w:rsid w:val="0075622A"/>
    <w:rsid w:val="0075633F"/>
    <w:rsid w:val="00757BC6"/>
    <w:rsid w:val="00757EC8"/>
    <w:rsid w:val="00763012"/>
    <w:rsid w:val="00766046"/>
    <w:rsid w:val="00767C05"/>
    <w:rsid w:val="00771356"/>
    <w:rsid w:val="00771630"/>
    <w:rsid w:val="00771BE5"/>
    <w:rsid w:val="007723B2"/>
    <w:rsid w:val="00772580"/>
    <w:rsid w:val="007816B8"/>
    <w:rsid w:val="007819A4"/>
    <w:rsid w:val="0078228A"/>
    <w:rsid w:val="007823ED"/>
    <w:rsid w:val="00782543"/>
    <w:rsid w:val="00785478"/>
    <w:rsid w:val="00786089"/>
    <w:rsid w:val="00786414"/>
    <w:rsid w:val="00794148"/>
    <w:rsid w:val="007952B4"/>
    <w:rsid w:val="0079573F"/>
    <w:rsid w:val="00796F2A"/>
    <w:rsid w:val="00796F94"/>
    <w:rsid w:val="007972A4"/>
    <w:rsid w:val="007A0D46"/>
    <w:rsid w:val="007A1182"/>
    <w:rsid w:val="007A2D46"/>
    <w:rsid w:val="007A52F9"/>
    <w:rsid w:val="007A6195"/>
    <w:rsid w:val="007A7514"/>
    <w:rsid w:val="007A7B6D"/>
    <w:rsid w:val="007A7BC8"/>
    <w:rsid w:val="007B376F"/>
    <w:rsid w:val="007B5246"/>
    <w:rsid w:val="007B56EA"/>
    <w:rsid w:val="007B6053"/>
    <w:rsid w:val="007B699D"/>
    <w:rsid w:val="007B6BB2"/>
    <w:rsid w:val="007B6CDA"/>
    <w:rsid w:val="007B7EBC"/>
    <w:rsid w:val="007C06E6"/>
    <w:rsid w:val="007C152A"/>
    <w:rsid w:val="007C3C63"/>
    <w:rsid w:val="007C4234"/>
    <w:rsid w:val="007C50B3"/>
    <w:rsid w:val="007C7A6A"/>
    <w:rsid w:val="007C7F2F"/>
    <w:rsid w:val="007D00FB"/>
    <w:rsid w:val="007D07A8"/>
    <w:rsid w:val="007D28F6"/>
    <w:rsid w:val="007D3477"/>
    <w:rsid w:val="007D418A"/>
    <w:rsid w:val="007D45A1"/>
    <w:rsid w:val="007D6617"/>
    <w:rsid w:val="007D66EB"/>
    <w:rsid w:val="007D788B"/>
    <w:rsid w:val="007D7CC4"/>
    <w:rsid w:val="007E1FB3"/>
    <w:rsid w:val="007E368C"/>
    <w:rsid w:val="007E3693"/>
    <w:rsid w:val="007E3D93"/>
    <w:rsid w:val="007E47EC"/>
    <w:rsid w:val="007E7E4A"/>
    <w:rsid w:val="007E7FCD"/>
    <w:rsid w:val="007F12C2"/>
    <w:rsid w:val="007F242B"/>
    <w:rsid w:val="007F2BA5"/>
    <w:rsid w:val="007F4050"/>
    <w:rsid w:val="007F6547"/>
    <w:rsid w:val="007F6735"/>
    <w:rsid w:val="007F678D"/>
    <w:rsid w:val="007F6D6F"/>
    <w:rsid w:val="007F6D77"/>
    <w:rsid w:val="007F7325"/>
    <w:rsid w:val="00802773"/>
    <w:rsid w:val="0080301B"/>
    <w:rsid w:val="00804E35"/>
    <w:rsid w:val="0080593E"/>
    <w:rsid w:val="00806678"/>
    <w:rsid w:val="00806A48"/>
    <w:rsid w:val="00807861"/>
    <w:rsid w:val="00807BB1"/>
    <w:rsid w:val="008104F7"/>
    <w:rsid w:val="00810888"/>
    <w:rsid w:val="00810CEB"/>
    <w:rsid w:val="00811F9B"/>
    <w:rsid w:val="008129FD"/>
    <w:rsid w:val="008137F6"/>
    <w:rsid w:val="0081475A"/>
    <w:rsid w:val="00814B3E"/>
    <w:rsid w:val="00814D0F"/>
    <w:rsid w:val="008161B9"/>
    <w:rsid w:val="00817302"/>
    <w:rsid w:val="00820A23"/>
    <w:rsid w:val="00821209"/>
    <w:rsid w:val="00821F14"/>
    <w:rsid w:val="00823178"/>
    <w:rsid w:val="008246F6"/>
    <w:rsid w:val="00825C5D"/>
    <w:rsid w:val="00826565"/>
    <w:rsid w:val="00830DC2"/>
    <w:rsid w:val="00832046"/>
    <w:rsid w:val="00832D69"/>
    <w:rsid w:val="00833098"/>
    <w:rsid w:val="00834990"/>
    <w:rsid w:val="00834AF4"/>
    <w:rsid w:val="00835A65"/>
    <w:rsid w:val="00835ABC"/>
    <w:rsid w:val="0083654D"/>
    <w:rsid w:val="00836B42"/>
    <w:rsid w:val="00840B2F"/>
    <w:rsid w:val="00841461"/>
    <w:rsid w:val="00842FE2"/>
    <w:rsid w:val="00843778"/>
    <w:rsid w:val="0084408E"/>
    <w:rsid w:val="008456BB"/>
    <w:rsid w:val="008457A3"/>
    <w:rsid w:val="00845CA6"/>
    <w:rsid w:val="0084735D"/>
    <w:rsid w:val="0085010E"/>
    <w:rsid w:val="00850113"/>
    <w:rsid w:val="008515EB"/>
    <w:rsid w:val="00852098"/>
    <w:rsid w:val="00852738"/>
    <w:rsid w:val="008529D2"/>
    <w:rsid w:val="008531AB"/>
    <w:rsid w:val="00854847"/>
    <w:rsid w:val="00855868"/>
    <w:rsid w:val="00855917"/>
    <w:rsid w:val="0085789C"/>
    <w:rsid w:val="00860138"/>
    <w:rsid w:val="008609C2"/>
    <w:rsid w:val="00864FBB"/>
    <w:rsid w:val="00865164"/>
    <w:rsid w:val="008660BA"/>
    <w:rsid w:val="00867F7A"/>
    <w:rsid w:val="00870908"/>
    <w:rsid w:val="00872DAF"/>
    <w:rsid w:val="00872E6F"/>
    <w:rsid w:val="00875C9A"/>
    <w:rsid w:val="0088099D"/>
    <w:rsid w:val="0088203B"/>
    <w:rsid w:val="00885165"/>
    <w:rsid w:val="00885BA5"/>
    <w:rsid w:val="0088620E"/>
    <w:rsid w:val="008863E8"/>
    <w:rsid w:val="00886413"/>
    <w:rsid w:val="00891F88"/>
    <w:rsid w:val="008923BC"/>
    <w:rsid w:val="00894AD0"/>
    <w:rsid w:val="00895789"/>
    <w:rsid w:val="00897101"/>
    <w:rsid w:val="008973F6"/>
    <w:rsid w:val="00897801"/>
    <w:rsid w:val="008A0048"/>
    <w:rsid w:val="008A040F"/>
    <w:rsid w:val="008A0760"/>
    <w:rsid w:val="008A2AC4"/>
    <w:rsid w:val="008A2FE0"/>
    <w:rsid w:val="008A3351"/>
    <w:rsid w:val="008A36A4"/>
    <w:rsid w:val="008A596C"/>
    <w:rsid w:val="008A5FE6"/>
    <w:rsid w:val="008A6B98"/>
    <w:rsid w:val="008A721E"/>
    <w:rsid w:val="008A797B"/>
    <w:rsid w:val="008B200D"/>
    <w:rsid w:val="008B297B"/>
    <w:rsid w:val="008B41C8"/>
    <w:rsid w:val="008B47D6"/>
    <w:rsid w:val="008B5557"/>
    <w:rsid w:val="008B5615"/>
    <w:rsid w:val="008B58F6"/>
    <w:rsid w:val="008B6490"/>
    <w:rsid w:val="008B6819"/>
    <w:rsid w:val="008B6E04"/>
    <w:rsid w:val="008C0484"/>
    <w:rsid w:val="008C0FC2"/>
    <w:rsid w:val="008C3625"/>
    <w:rsid w:val="008C4971"/>
    <w:rsid w:val="008C52BD"/>
    <w:rsid w:val="008C5948"/>
    <w:rsid w:val="008C6512"/>
    <w:rsid w:val="008C7C2A"/>
    <w:rsid w:val="008D169B"/>
    <w:rsid w:val="008D3672"/>
    <w:rsid w:val="008D4131"/>
    <w:rsid w:val="008D6ABF"/>
    <w:rsid w:val="008D773F"/>
    <w:rsid w:val="008E104C"/>
    <w:rsid w:val="008E33C0"/>
    <w:rsid w:val="008E34A3"/>
    <w:rsid w:val="008E3953"/>
    <w:rsid w:val="008E4E63"/>
    <w:rsid w:val="008E6846"/>
    <w:rsid w:val="008E72D5"/>
    <w:rsid w:val="008F2E29"/>
    <w:rsid w:val="008F3C60"/>
    <w:rsid w:val="008F4D54"/>
    <w:rsid w:val="008F51EE"/>
    <w:rsid w:val="008F7584"/>
    <w:rsid w:val="008F7BED"/>
    <w:rsid w:val="00900A3F"/>
    <w:rsid w:val="009010F0"/>
    <w:rsid w:val="0090210F"/>
    <w:rsid w:val="00902E35"/>
    <w:rsid w:val="009035B1"/>
    <w:rsid w:val="00903F18"/>
    <w:rsid w:val="00904AB1"/>
    <w:rsid w:val="00905612"/>
    <w:rsid w:val="00905A50"/>
    <w:rsid w:val="00906F16"/>
    <w:rsid w:val="009079AA"/>
    <w:rsid w:val="009079E0"/>
    <w:rsid w:val="009109E3"/>
    <w:rsid w:val="009139B9"/>
    <w:rsid w:val="00914C85"/>
    <w:rsid w:val="009158E9"/>
    <w:rsid w:val="0091598D"/>
    <w:rsid w:val="0091679F"/>
    <w:rsid w:val="00916F3A"/>
    <w:rsid w:val="00917FD1"/>
    <w:rsid w:val="00922721"/>
    <w:rsid w:val="009245F0"/>
    <w:rsid w:val="00925AF1"/>
    <w:rsid w:val="0092700C"/>
    <w:rsid w:val="0092787F"/>
    <w:rsid w:val="00927B9D"/>
    <w:rsid w:val="00927D42"/>
    <w:rsid w:val="00927E0D"/>
    <w:rsid w:val="009309C3"/>
    <w:rsid w:val="00931B50"/>
    <w:rsid w:val="0093565D"/>
    <w:rsid w:val="009366EB"/>
    <w:rsid w:val="00936F81"/>
    <w:rsid w:val="00937065"/>
    <w:rsid w:val="0093717B"/>
    <w:rsid w:val="00937A42"/>
    <w:rsid w:val="0094129D"/>
    <w:rsid w:val="0094164A"/>
    <w:rsid w:val="00941B9D"/>
    <w:rsid w:val="00942769"/>
    <w:rsid w:val="00943C12"/>
    <w:rsid w:val="00945F6B"/>
    <w:rsid w:val="00946256"/>
    <w:rsid w:val="009469AB"/>
    <w:rsid w:val="009474D0"/>
    <w:rsid w:val="00950761"/>
    <w:rsid w:val="00951C95"/>
    <w:rsid w:val="00952E7C"/>
    <w:rsid w:val="00953ED0"/>
    <w:rsid w:val="009548C1"/>
    <w:rsid w:val="00955866"/>
    <w:rsid w:val="009570D3"/>
    <w:rsid w:val="00957103"/>
    <w:rsid w:val="009603A0"/>
    <w:rsid w:val="009630DD"/>
    <w:rsid w:val="00963487"/>
    <w:rsid w:val="00963501"/>
    <w:rsid w:val="00963DC8"/>
    <w:rsid w:val="009648BC"/>
    <w:rsid w:val="00964EDF"/>
    <w:rsid w:val="00965E45"/>
    <w:rsid w:val="0096713C"/>
    <w:rsid w:val="009674E0"/>
    <w:rsid w:val="0096767E"/>
    <w:rsid w:val="00967EA8"/>
    <w:rsid w:val="009702DA"/>
    <w:rsid w:val="009707C4"/>
    <w:rsid w:val="0097168D"/>
    <w:rsid w:val="00971DE2"/>
    <w:rsid w:val="0097265B"/>
    <w:rsid w:val="00972C75"/>
    <w:rsid w:val="0097367B"/>
    <w:rsid w:val="00973D51"/>
    <w:rsid w:val="00974E3B"/>
    <w:rsid w:val="00974FCA"/>
    <w:rsid w:val="009756B6"/>
    <w:rsid w:val="009771E5"/>
    <w:rsid w:val="00981603"/>
    <w:rsid w:val="00981C9A"/>
    <w:rsid w:val="00982ED1"/>
    <w:rsid w:val="00984B90"/>
    <w:rsid w:val="00984EE8"/>
    <w:rsid w:val="0098729F"/>
    <w:rsid w:val="009878B5"/>
    <w:rsid w:val="009904C4"/>
    <w:rsid w:val="0099102E"/>
    <w:rsid w:val="0099154C"/>
    <w:rsid w:val="00991CF6"/>
    <w:rsid w:val="00995563"/>
    <w:rsid w:val="00995709"/>
    <w:rsid w:val="009A10BF"/>
    <w:rsid w:val="009A1E0F"/>
    <w:rsid w:val="009A2E64"/>
    <w:rsid w:val="009A4E0F"/>
    <w:rsid w:val="009A5080"/>
    <w:rsid w:val="009A63A4"/>
    <w:rsid w:val="009B034C"/>
    <w:rsid w:val="009B09B4"/>
    <w:rsid w:val="009B1490"/>
    <w:rsid w:val="009B1E2B"/>
    <w:rsid w:val="009B2AAC"/>
    <w:rsid w:val="009B501F"/>
    <w:rsid w:val="009B683A"/>
    <w:rsid w:val="009B6888"/>
    <w:rsid w:val="009B6C12"/>
    <w:rsid w:val="009B79D3"/>
    <w:rsid w:val="009C126B"/>
    <w:rsid w:val="009C21E8"/>
    <w:rsid w:val="009C34A6"/>
    <w:rsid w:val="009C3F3A"/>
    <w:rsid w:val="009C4ABA"/>
    <w:rsid w:val="009C53F4"/>
    <w:rsid w:val="009D1016"/>
    <w:rsid w:val="009D2875"/>
    <w:rsid w:val="009D29F3"/>
    <w:rsid w:val="009D2E88"/>
    <w:rsid w:val="009D482D"/>
    <w:rsid w:val="009D55B9"/>
    <w:rsid w:val="009D5DC9"/>
    <w:rsid w:val="009D60E1"/>
    <w:rsid w:val="009D6923"/>
    <w:rsid w:val="009E058D"/>
    <w:rsid w:val="009E1D13"/>
    <w:rsid w:val="009E2D30"/>
    <w:rsid w:val="009E2F87"/>
    <w:rsid w:val="009E3B74"/>
    <w:rsid w:val="009E468D"/>
    <w:rsid w:val="009E4699"/>
    <w:rsid w:val="009E4F9D"/>
    <w:rsid w:val="009E5249"/>
    <w:rsid w:val="009E5790"/>
    <w:rsid w:val="009F12C4"/>
    <w:rsid w:val="009F22B8"/>
    <w:rsid w:val="009F38F7"/>
    <w:rsid w:val="009F3B49"/>
    <w:rsid w:val="009F40EB"/>
    <w:rsid w:val="009F41DC"/>
    <w:rsid w:val="009F4B8E"/>
    <w:rsid w:val="009F593B"/>
    <w:rsid w:val="00A01E79"/>
    <w:rsid w:val="00A03B7A"/>
    <w:rsid w:val="00A03CF8"/>
    <w:rsid w:val="00A04C0F"/>
    <w:rsid w:val="00A050D1"/>
    <w:rsid w:val="00A0518A"/>
    <w:rsid w:val="00A057CA"/>
    <w:rsid w:val="00A05C9C"/>
    <w:rsid w:val="00A05FD8"/>
    <w:rsid w:val="00A0630C"/>
    <w:rsid w:val="00A072F2"/>
    <w:rsid w:val="00A07459"/>
    <w:rsid w:val="00A07BB0"/>
    <w:rsid w:val="00A11D3E"/>
    <w:rsid w:val="00A12462"/>
    <w:rsid w:val="00A138C6"/>
    <w:rsid w:val="00A1530E"/>
    <w:rsid w:val="00A16672"/>
    <w:rsid w:val="00A16D2B"/>
    <w:rsid w:val="00A17AE8"/>
    <w:rsid w:val="00A202F2"/>
    <w:rsid w:val="00A21ACD"/>
    <w:rsid w:val="00A229F3"/>
    <w:rsid w:val="00A24DD9"/>
    <w:rsid w:val="00A25486"/>
    <w:rsid w:val="00A2550C"/>
    <w:rsid w:val="00A25F6F"/>
    <w:rsid w:val="00A277FC"/>
    <w:rsid w:val="00A27CB1"/>
    <w:rsid w:val="00A30205"/>
    <w:rsid w:val="00A303AA"/>
    <w:rsid w:val="00A3111F"/>
    <w:rsid w:val="00A32A57"/>
    <w:rsid w:val="00A3373F"/>
    <w:rsid w:val="00A33CA5"/>
    <w:rsid w:val="00A34C4C"/>
    <w:rsid w:val="00A354B4"/>
    <w:rsid w:val="00A407CC"/>
    <w:rsid w:val="00A41A4C"/>
    <w:rsid w:val="00A4201C"/>
    <w:rsid w:val="00A42508"/>
    <w:rsid w:val="00A435DB"/>
    <w:rsid w:val="00A45CB3"/>
    <w:rsid w:val="00A507EA"/>
    <w:rsid w:val="00A50D3E"/>
    <w:rsid w:val="00A5208C"/>
    <w:rsid w:val="00A52392"/>
    <w:rsid w:val="00A53F23"/>
    <w:rsid w:val="00A5659F"/>
    <w:rsid w:val="00A5670A"/>
    <w:rsid w:val="00A602F2"/>
    <w:rsid w:val="00A60604"/>
    <w:rsid w:val="00A607BB"/>
    <w:rsid w:val="00A609C4"/>
    <w:rsid w:val="00A61797"/>
    <w:rsid w:val="00A61813"/>
    <w:rsid w:val="00A619A4"/>
    <w:rsid w:val="00A61A7A"/>
    <w:rsid w:val="00A61EF0"/>
    <w:rsid w:val="00A63A4F"/>
    <w:rsid w:val="00A64085"/>
    <w:rsid w:val="00A6425F"/>
    <w:rsid w:val="00A64509"/>
    <w:rsid w:val="00A67F1B"/>
    <w:rsid w:val="00A709AF"/>
    <w:rsid w:val="00A72843"/>
    <w:rsid w:val="00A72C31"/>
    <w:rsid w:val="00A73621"/>
    <w:rsid w:val="00A736C8"/>
    <w:rsid w:val="00A760AD"/>
    <w:rsid w:val="00A76336"/>
    <w:rsid w:val="00A7740E"/>
    <w:rsid w:val="00A77597"/>
    <w:rsid w:val="00A8103C"/>
    <w:rsid w:val="00A820FE"/>
    <w:rsid w:val="00A842C8"/>
    <w:rsid w:val="00A871C2"/>
    <w:rsid w:val="00A87969"/>
    <w:rsid w:val="00A904DA"/>
    <w:rsid w:val="00A91B29"/>
    <w:rsid w:val="00A92066"/>
    <w:rsid w:val="00A926AF"/>
    <w:rsid w:val="00A931E9"/>
    <w:rsid w:val="00A93942"/>
    <w:rsid w:val="00A93C92"/>
    <w:rsid w:val="00A94FDB"/>
    <w:rsid w:val="00A95268"/>
    <w:rsid w:val="00A9575A"/>
    <w:rsid w:val="00A96405"/>
    <w:rsid w:val="00A972F1"/>
    <w:rsid w:val="00A97CAD"/>
    <w:rsid w:val="00AA060B"/>
    <w:rsid w:val="00AA1C86"/>
    <w:rsid w:val="00AA2930"/>
    <w:rsid w:val="00AA29D1"/>
    <w:rsid w:val="00AA2C4B"/>
    <w:rsid w:val="00AA2D85"/>
    <w:rsid w:val="00AA3714"/>
    <w:rsid w:val="00AA44D6"/>
    <w:rsid w:val="00AA57D1"/>
    <w:rsid w:val="00AA5E7A"/>
    <w:rsid w:val="00AB13CE"/>
    <w:rsid w:val="00AB2409"/>
    <w:rsid w:val="00AB317E"/>
    <w:rsid w:val="00AB42FE"/>
    <w:rsid w:val="00AB6093"/>
    <w:rsid w:val="00AB69F2"/>
    <w:rsid w:val="00AB6FC4"/>
    <w:rsid w:val="00AB71D4"/>
    <w:rsid w:val="00AB7799"/>
    <w:rsid w:val="00AC039D"/>
    <w:rsid w:val="00AC0751"/>
    <w:rsid w:val="00AC1172"/>
    <w:rsid w:val="00AC1ABA"/>
    <w:rsid w:val="00AC3733"/>
    <w:rsid w:val="00AC6F89"/>
    <w:rsid w:val="00AC76D8"/>
    <w:rsid w:val="00AD0B8B"/>
    <w:rsid w:val="00AD0DF3"/>
    <w:rsid w:val="00AD130F"/>
    <w:rsid w:val="00AD3207"/>
    <w:rsid w:val="00AD3332"/>
    <w:rsid w:val="00AD4ACA"/>
    <w:rsid w:val="00AD4DE1"/>
    <w:rsid w:val="00AD6756"/>
    <w:rsid w:val="00AD756D"/>
    <w:rsid w:val="00AD7D2E"/>
    <w:rsid w:val="00AD7E8D"/>
    <w:rsid w:val="00AE04D7"/>
    <w:rsid w:val="00AE0C3E"/>
    <w:rsid w:val="00AE2DE6"/>
    <w:rsid w:val="00AE3144"/>
    <w:rsid w:val="00AE3D9C"/>
    <w:rsid w:val="00AE6E22"/>
    <w:rsid w:val="00AE6F38"/>
    <w:rsid w:val="00AE74B8"/>
    <w:rsid w:val="00AF1127"/>
    <w:rsid w:val="00AF1538"/>
    <w:rsid w:val="00AF2051"/>
    <w:rsid w:val="00AF2C38"/>
    <w:rsid w:val="00AF3DF1"/>
    <w:rsid w:val="00AF5138"/>
    <w:rsid w:val="00AF6BA5"/>
    <w:rsid w:val="00AF7B9B"/>
    <w:rsid w:val="00B0217E"/>
    <w:rsid w:val="00B03041"/>
    <w:rsid w:val="00B05C3F"/>
    <w:rsid w:val="00B05F5B"/>
    <w:rsid w:val="00B05FC4"/>
    <w:rsid w:val="00B06B84"/>
    <w:rsid w:val="00B07257"/>
    <w:rsid w:val="00B07F48"/>
    <w:rsid w:val="00B128BF"/>
    <w:rsid w:val="00B142EE"/>
    <w:rsid w:val="00B143C4"/>
    <w:rsid w:val="00B145A4"/>
    <w:rsid w:val="00B16B6A"/>
    <w:rsid w:val="00B20154"/>
    <w:rsid w:val="00B2017D"/>
    <w:rsid w:val="00B215E9"/>
    <w:rsid w:val="00B22120"/>
    <w:rsid w:val="00B23433"/>
    <w:rsid w:val="00B26312"/>
    <w:rsid w:val="00B265CD"/>
    <w:rsid w:val="00B27C21"/>
    <w:rsid w:val="00B309B9"/>
    <w:rsid w:val="00B30D4B"/>
    <w:rsid w:val="00B30DD8"/>
    <w:rsid w:val="00B30EE8"/>
    <w:rsid w:val="00B310AD"/>
    <w:rsid w:val="00B31B3F"/>
    <w:rsid w:val="00B33A8D"/>
    <w:rsid w:val="00B33BBD"/>
    <w:rsid w:val="00B34EDD"/>
    <w:rsid w:val="00B35AD3"/>
    <w:rsid w:val="00B35DE3"/>
    <w:rsid w:val="00B37CCB"/>
    <w:rsid w:val="00B402E0"/>
    <w:rsid w:val="00B40EFE"/>
    <w:rsid w:val="00B41BF5"/>
    <w:rsid w:val="00B42105"/>
    <w:rsid w:val="00B46814"/>
    <w:rsid w:val="00B46DED"/>
    <w:rsid w:val="00B51158"/>
    <w:rsid w:val="00B53F77"/>
    <w:rsid w:val="00B54145"/>
    <w:rsid w:val="00B54228"/>
    <w:rsid w:val="00B55385"/>
    <w:rsid w:val="00B55412"/>
    <w:rsid w:val="00B560E3"/>
    <w:rsid w:val="00B5679E"/>
    <w:rsid w:val="00B601F0"/>
    <w:rsid w:val="00B610FA"/>
    <w:rsid w:val="00B62276"/>
    <w:rsid w:val="00B63389"/>
    <w:rsid w:val="00B64550"/>
    <w:rsid w:val="00B64ABB"/>
    <w:rsid w:val="00B64D09"/>
    <w:rsid w:val="00B66CDF"/>
    <w:rsid w:val="00B67F3F"/>
    <w:rsid w:val="00B70663"/>
    <w:rsid w:val="00B71954"/>
    <w:rsid w:val="00B726A5"/>
    <w:rsid w:val="00B728CF"/>
    <w:rsid w:val="00B738BA"/>
    <w:rsid w:val="00B7396B"/>
    <w:rsid w:val="00B73E47"/>
    <w:rsid w:val="00B74688"/>
    <w:rsid w:val="00B759AB"/>
    <w:rsid w:val="00B77A3E"/>
    <w:rsid w:val="00B8427D"/>
    <w:rsid w:val="00B8638E"/>
    <w:rsid w:val="00B8671A"/>
    <w:rsid w:val="00B869AC"/>
    <w:rsid w:val="00B86C47"/>
    <w:rsid w:val="00B86F5A"/>
    <w:rsid w:val="00B874A8"/>
    <w:rsid w:val="00B9052B"/>
    <w:rsid w:val="00B920D8"/>
    <w:rsid w:val="00B92E48"/>
    <w:rsid w:val="00B93B02"/>
    <w:rsid w:val="00B95B51"/>
    <w:rsid w:val="00B961F3"/>
    <w:rsid w:val="00B963B4"/>
    <w:rsid w:val="00B967D3"/>
    <w:rsid w:val="00B96A17"/>
    <w:rsid w:val="00B96A74"/>
    <w:rsid w:val="00B975FD"/>
    <w:rsid w:val="00B979CE"/>
    <w:rsid w:val="00BA0B01"/>
    <w:rsid w:val="00BA13A6"/>
    <w:rsid w:val="00BA5029"/>
    <w:rsid w:val="00BA6C77"/>
    <w:rsid w:val="00BA6E76"/>
    <w:rsid w:val="00BA76C1"/>
    <w:rsid w:val="00BB0459"/>
    <w:rsid w:val="00BB19FD"/>
    <w:rsid w:val="00BB2439"/>
    <w:rsid w:val="00BB2559"/>
    <w:rsid w:val="00BB2B80"/>
    <w:rsid w:val="00BB34EE"/>
    <w:rsid w:val="00BB3705"/>
    <w:rsid w:val="00BB4C21"/>
    <w:rsid w:val="00BB5A5B"/>
    <w:rsid w:val="00BB6558"/>
    <w:rsid w:val="00BC052E"/>
    <w:rsid w:val="00BC2F48"/>
    <w:rsid w:val="00BC3B7B"/>
    <w:rsid w:val="00BC3DE0"/>
    <w:rsid w:val="00BC4922"/>
    <w:rsid w:val="00BC5AC8"/>
    <w:rsid w:val="00BD08BE"/>
    <w:rsid w:val="00BD14F8"/>
    <w:rsid w:val="00BD18AE"/>
    <w:rsid w:val="00BD4318"/>
    <w:rsid w:val="00BD5210"/>
    <w:rsid w:val="00BD5CB8"/>
    <w:rsid w:val="00BD67BC"/>
    <w:rsid w:val="00BD6DEA"/>
    <w:rsid w:val="00BD7035"/>
    <w:rsid w:val="00BD79BE"/>
    <w:rsid w:val="00BE19F3"/>
    <w:rsid w:val="00BE28FE"/>
    <w:rsid w:val="00BE2EEC"/>
    <w:rsid w:val="00BE4427"/>
    <w:rsid w:val="00BE47ED"/>
    <w:rsid w:val="00BE4F39"/>
    <w:rsid w:val="00BE52AD"/>
    <w:rsid w:val="00BE629E"/>
    <w:rsid w:val="00BE6838"/>
    <w:rsid w:val="00BE6E62"/>
    <w:rsid w:val="00BE7A33"/>
    <w:rsid w:val="00BE7C8B"/>
    <w:rsid w:val="00BF0E41"/>
    <w:rsid w:val="00BF16B6"/>
    <w:rsid w:val="00BF1E21"/>
    <w:rsid w:val="00BF1EBF"/>
    <w:rsid w:val="00BF4937"/>
    <w:rsid w:val="00BF5387"/>
    <w:rsid w:val="00BF6E20"/>
    <w:rsid w:val="00C00EB0"/>
    <w:rsid w:val="00C01F21"/>
    <w:rsid w:val="00C0212D"/>
    <w:rsid w:val="00C02A6A"/>
    <w:rsid w:val="00C02DE7"/>
    <w:rsid w:val="00C037E6"/>
    <w:rsid w:val="00C0400C"/>
    <w:rsid w:val="00C04D27"/>
    <w:rsid w:val="00C05B19"/>
    <w:rsid w:val="00C06403"/>
    <w:rsid w:val="00C111CD"/>
    <w:rsid w:val="00C118C2"/>
    <w:rsid w:val="00C128C7"/>
    <w:rsid w:val="00C13060"/>
    <w:rsid w:val="00C13867"/>
    <w:rsid w:val="00C13D6A"/>
    <w:rsid w:val="00C14121"/>
    <w:rsid w:val="00C14FFA"/>
    <w:rsid w:val="00C15E0F"/>
    <w:rsid w:val="00C1673C"/>
    <w:rsid w:val="00C20045"/>
    <w:rsid w:val="00C2165A"/>
    <w:rsid w:val="00C23895"/>
    <w:rsid w:val="00C30B1F"/>
    <w:rsid w:val="00C311A3"/>
    <w:rsid w:val="00C32A15"/>
    <w:rsid w:val="00C32A33"/>
    <w:rsid w:val="00C35156"/>
    <w:rsid w:val="00C35693"/>
    <w:rsid w:val="00C35B6F"/>
    <w:rsid w:val="00C37928"/>
    <w:rsid w:val="00C37BCC"/>
    <w:rsid w:val="00C406C3"/>
    <w:rsid w:val="00C41037"/>
    <w:rsid w:val="00C415B1"/>
    <w:rsid w:val="00C41861"/>
    <w:rsid w:val="00C4245E"/>
    <w:rsid w:val="00C426BC"/>
    <w:rsid w:val="00C42A16"/>
    <w:rsid w:val="00C447A8"/>
    <w:rsid w:val="00C47265"/>
    <w:rsid w:val="00C500A3"/>
    <w:rsid w:val="00C50EFF"/>
    <w:rsid w:val="00C51159"/>
    <w:rsid w:val="00C51169"/>
    <w:rsid w:val="00C534A9"/>
    <w:rsid w:val="00C536E1"/>
    <w:rsid w:val="00C53EF3"/>
    <w:rsid w:val="00C54B92"/>
    <w:rsid w:val="00C55EAB"/>
    <w:rsid w:val="00C575F2"/>
    <w:rsid w:val="00C576E5"/>
    <w:rsid w:val="00C63570"/>
    <w:rsid w:val="00C65287"/>
    <w:rsid w:val="00C65662"/>
    <w:rsid w:val="00C65AAB"/>
    <w:rsid w:val="00C66250"/>
    <w:rsid w:val="00C66AB2"/>
    <w:rsid w:val="00C671BA"/>
    <w:rsid w:val="00C67F6F"/>
    <w:rsid w:val="00C70ED1"/>
    <w:rsid w:val="00C72CB9"/>
    <w:rsid w:val="00C736DA"/>
    <w:rsid w:val="00C73B10"/>
    <w:rsid w:val="00C73ED3"/>
    <w:rsid w:val="00C740B0"/>
    <w:rsid w:val="00C75CBC"/>
    <w:rsid w:val="00C800F4"/>
    <w:rsid w:val="00C80A4D"/>
    <w:rsid w:val="00C8279C"/>
    <w:rsid w:val="00C85598"/>
    <w:rsid w:val="00C86090"/>
    <w:rsid w:val="00C90BC2"/>
    <w:rsid w:val="00C90E15"/>
    <w:rsid w:val="00C9232A"/>
    <w:rsid w:val="00C92357"/>
    <w:rsid w:val="00C92496"/>
    <w:rsid w:val="00C924DF"/>
    <w:rsid w:val="00C92C50"/>
    <w:rsid w:val="00C93B54"/>
    <w:rsid w:val="00C93B68"/>
    <w:rsid w:val="00C93BF1"/>
    <w:rsid w:val="00C93E88"/>
    <w:rsid w:val="00C94FAB"/>
    <w:rsid w:val="00C9601F"/>
    <w:rsid w:val="00C960EB"/>
    <w:rsid w:val="00C9772B"/>
    <w:rsid w:val="00CA1ACA"/>
    <w:rsid w:val="00CA2971"/>
    <w:rsid w:val="00CA2972"/>
    <w:rsid w:val="00CA2FC7"/>
    <w:rsid w:val="00CA4AAA"/>
    <w:rsid w:val="00CA50C1"/>
    <w:rsid w:val="00CA72D4"/>
    <w:rsid w:val="00CA7D4A"/>
    <w:rsid w:val="00CB0583"/>
    <w:rsid w:val="00CB15ED"/>
    <w:rsid w:val="00CB3703"/>
    <w:rsid w:val="00CB43C5"/>
    <w:rsid w:val="00CB4838"/>
    <w:rsid w:val="00CB5B95"/>
    <w:rsid w:val="00CB5DDE"/>
    <w:rsid w:val="00CB689B"/>
    <w:rsid w:val="00CB6EA3"/>
    <w:rsid w:val="00CC0D8F"/>
    <w:rsid w:val="00CC1A87"/>
    <w:rsid w:val="00CC1A95"/>
    <w:rsid w:val="00CC3351"/>
    <w:rsid w:val="00CC35CB"/>
    <w:rsid w:val="00CC5982"/>
    <w:rsid w:val="00CC7526"/>
    <w:rsid w:val="00CC7B2C"/>
    <w:rsid w:val="00CD1062"/>
    <w:rsid w:val="00CD1ABD"/>
    <w:rsid w:val="00CD2732"/>
    <w:rsid w:val="00CD2AED"/>
    <w:rsid w:val="00CD2F96"/>
    <w:rsid w:val="00CD5695"/>
    <w:rsid w:val="00CD58E8"/>
    <w:rsid w:val="00CD755D"/>
    <w:rsid w:val="00CD7CEE"/>
    <w:rsid w:val="00CD7DAB"/>
    <w:rsid w:val="00CE0C7D"/>
    <w:rsid w:val="00CE11A2"/>
    <w:rsid w:val="00CE2913"/>
    <w:rsid w:val="00CE2965"/>
    <w:rsid w:val="00CE2E38"/>
    <w:rsid w:val="00CE32E0"/>
    <w:rsid w:val="00CE48D7"/>
    <w:rsid w:val="00CE722D"/>
    <w:rsid w:val="00CE72F4"/>
    <w:rsid w:val="00CE78F5"/>
    <w:rsid w:val="00CF10DB"/>
    <w:rsid w:val="00CF2DF1"/>
    <w:rsid w:val="00CF4464"/>
    <w:rsid w:val="00CF48A7"/>
    <w:rsid w:val="00CF4B84"/>
    <w:rsid w:val="00CF4C0F"/>
    <w:rsid w:val="00CF4E17"/>
    <w:rsid w:val="00CF52FA"/>
    <w:rsid w:val="00CF574A"/>
    <w:rsid w:val="00CF5BB1"/>
    <w:rsid w:val="00CF6CD7"/>
    <w:rsid w:val="00CF7AD0"/>
    <w:rsid w:val="00CF7DA3"/>
    <w:rsid w:val="00D00EEA"/>
    <w:rsid w:val="00D0118F"/>
    <w:rsid w:val="00D01284"/>
    <w:rsid w:val="00D018D7"/>
    <w:rsid w:val="00D02B02"/>
    <w:rsid w:val="00D0344B"/>
    <w:rsid w:val="00D05A08"/>
    <w:rsid w:val="00D068AF"/>
    <w:rsid w:val="00D078EA"/>
    <w:rsid w:val="00D1002B"/>
    <w:rsid w:val="00D105EA"/>
    <w:rsid w:val="00D1164C"/>
    <w:rsid w:val="00D12AB4"/>
    <w:rsid w:val="00D13143"/>
    <w:rsid w:val="00D14EB3"/>
    <w:rsid w:val="00D14FCD"/>
    <w:rsid w:val="00D17379"/>
    <w:rsid w:val="00D176C4"/>
    <w:rsid w:val="00D208D4"/>
    <w:rsid w:val="00D21811"/>
    <w:rsid w:val="00D2326E"/>
    <w:rsid w:val="00D3132C"/>
    <w:rsid w:val="00D32EFF"/>
    <w:rsid w:val="00D34EEB"/>
    <w:rsid w:val="00D35C6B"/>
    <w:rsid w:val="00D41171"/>
    <w:rsid w:val="00D41846"/>
    <w:rsid w:val="00D41CD0"/>
    <w:rsid w:val="00D4613A"/>
    <w:rsid w:val="00D479A0"/>
    <w:rsid w:val="00D50D08"/>
    <w:rsid w:val="00D5202D"/>
    <w:rsid w:val="00D52CB3"/>
    <w:rsid w:val="00D52CBF"/>
    <w:rsid w:val="00D52DA2"/>
    <w:rsid w:val="00D54D9D"/>
    <w:rsid w:val="00D553E1"/>
    <w:rsid w:val="00D5568C"/>
    <w:rsid w:val="00D557CE"/>
    <w:rsid w:val="00D57A2C"/>
    <w:rsid w:val="00D60F31"/>
    <w:rsid w:val="00D60FB3"/>
    <w:rsid w:val="00D612CD"/>
    <w:rsid w:val="00D63518"/>
    <w:rsid w:val="00D6362F"/>
    <w:rsid w:val="00D6403D"/>
    <w:rsid w:val="00D659C1"/>
    <w:rsid w:val="00D65B9A"/>
    <w:rsid w:val="00D6732F"/>
    <w:rsid w:val="00D67C19"/>
    <w:rsid w:val="00D67E4E"/>
    <w:rsid w:val="00D701A8"/>
    <w:rsid w:val="00D728B2"/>
    <w:rsid w:val="00D729BA"/>
    <w:rsid w:val="00D73B8D"/>
    <w:rsid w:val="00D73F73"/>
    <w:rsid w:val="00D75484"/>
    <w:rsid w:val="00D7650E"/>
    <w:rsid w:val="00D77728"/>
    <w:rsid w:val="00D77EE5"/>
    <w:rsid w:val="00D80E58"/>
    <w:rsid w:val="00D81297"/>
    <w:rsid w:val="00D81C0A"/>
    <w:rsid w:val="00D82542"/>
    <w:rsid w:val="00D831F5"/>
    <w:rsid w:val="00D84297"/>
    <w:rsid w:val="00D8442E"/>
    <w:rsid w:val="00D84E2B"/>
    <w:rsid w:val="00D8541F"/>
    <w:rsid w:val="00D85EBD"/>
    <w:rsid w:val="00D873B6"/>
    <w:rsid w:val="00D876C9"/>
    <w:rsid w:val="00D9118C"/>
    <w:rsid w:val="00D92843"/>
    <w:rsid w:val="00D932B5"/>
    <w:rsid w:val="00D93302"/>
    <w:rsid w:val="00D9370C"/>
    <w:rsid w:val="00D93C94"/>
    <w:rsid w:val="00D93DA4"/>
    <w:rsid w:val="00D9411C"/>
    <w:rsid w:val="00D9483D"/>
    <w:rsid w:val="00D95633"/>
    <w:rsid w:val="00D968DE"/>
    <w:rsid w:val="00D97230"/>
    <w:rsid w:val="00D9726D"/>
    <w:rsid w:val="00DA45F7"/>
    <w:rsid w:val="00DA4C51"/>
    <w:rsid w:val="00DA503A"/>
    <w:rsid w:val="00DA627E"/>
    <w:rsid w:val="00DA62DA"/>
    <w:rsid w:val="00DA630F"/>
    <w:rsid w:val="00DA63E5"/>
    <w:rsid w:val="00DB1773"/>
    <w:rsid w:val="00DB1B37"/>
    <w:rsid w:val="00DB22FA"/>
    <w:rsid w:val="00DB60F1"/>
    <w:rsid w:val="00DB6EDD"/>
    <w:rsid w:val="00DB7075"/>
    <w:rsid w:val="00DB7F46"/>
    <w:rsid w:val="00DC1BC1"/>
    <w:rsid w:val="00DC1BF6"/>
    <w:rsid w:val="00DC218C"/>
    <w:rsid w:val="00DC4A36"/>
    <w:rsid w:val="00DC5374"/>
    <w:rsid w:val="00DC6B72"/>
    <w:rsid w:val="00DC6F39"/>
    <w:rsid w:val="00DD012E"/>
    <w:rsid w:val="00DD39C4"/>
    <w:rsid w:val="00DD3D3C"/>
    <w:rsid w:val="00DD7A02"/>
    <w:rsid w:val="00DE2286"/>
    <w:rsid w:val="00DE25B4"/>
    <w:rsid w:val="00DE3330"/>
    <w:rsid w:val="00DE4399"/>
    <w:rsid w:val="00DF038C"/>
    <w:rsid w:val="00DF056C"/>
    <w:rsid w:val="00DF0BFE"/>
    <w:rsid w:val="00DF13DD"/>
    <w:rsid w:val="00DF15E6"/>
    <w:rsid w:val="00DF1DDC"/>
    <w:rsid w:val="00DF20E2"/>
    <w:rsid w:val="00DF3ADB"/>
    <w:rsid w:val="00DF401A"/>
    <w:rsid w:val="00E00CD1"/>
    <w:rsid w:val="00E01212"/>
    <w:rsid w:val="00E027F0"/>
    <w:rsid w:val="00E0470A"/>
    <w:rsid w:val="00E07611"/>
    <w:rsid w:val="00E07655"/>
    <w:rsid w:val="00E07D09"/>
    <w:rsid w:val="00E1291D"/>
    <w:rsid w:val="00E1380B"/>
    <w:rsid w:val="00E165A9"/>
    <w:rsid w:val="00E175FC"/>
    <w:rsid w:val="00E2160A"/>
    <w:rsid w:val="00E25053"/>
    <w:rsid w:val="00E302CD"/>
    <w:rsid w:val="00E30697"/>
    <w:rsid w:val="00E309A6"/>
    <w:rsid w:val="00E3302B"/>
    <w:rsid w:val="00E33E4A"/>
    <w:rsid w:val="00E341FA"/>
    <w:rsid w:val="00E342EF"/>
    <w:rsid w:val="00E35F19"/>
    <w:rsid w:val="00E3747F"/>
    <w:rsid w:val="00E3779A"/>
    <w:rsid w:val="00E37838"/>
    <w:rsid w:val="00E43155"/>
    <w:rsid w:val="00E4450D"/>
    <w:rsid w:val="00E44815"/>
    <w:rsid w:val="00E44C8E"/>
    <w:rsid w:val="00E44CD4"/>
    <w:rsid w:val="00E46C25"/>
    <w:rsid w:val="00E46CDA"/>
    <w:rsid w:val="00E52038"/>
    <w:rsid w:val="00E5337D"/>
    <w:rsid w:val="00E5487F"/>
    <w:rsid w:val="00E55432"/>
    <w:rsid w:val="00E564FB"/>
    <w:rsid w:val="00E5666C"/>
    <w:rsid w:val="00E61069"/>
    <w:rsid w:val="00E61914"/>
    <w:rsid w:val="00E62992"/>
    <w:rsid w:val="00E62CEE"/>
    <w:rsid w:val="00E633B9"/>
    <w:rsid w:val="00E63CD0"/>
    <w:rsid w:val="00E642FA"/>
    <w:rsid w:val="00E65765"/>
    <w:rsid w:val="00E6591E"/>
    <w:rsid w:val="00E6769D"/>
    <w:rsid w:val="00E67FC1"/>
    <w:rsid w:val="00E71285"/>
    <w:rsid w:val="00E7161E"/>
    <w:rsid w:val="00E71A1B"/>
    <w:rsid w:val="00E73A3F"/>
    <w:rsid w:val="00E74AD4"/>
    <w:rsid w:val="00E75F39"/>
    <w:rsid w:val="00E8197D"/>
    <w:rsid w:val="00E827D1"/>
    <w:rsid w:val="00E828B7"/>
    <w:rsid w:val="00E8361A"/>
    <w:rsid w:val="00E83E5D"/>
    <w:rsid w:val="00E84A03"/>
    <w:rsid w:val="00E84E1C"/>
    <w:rsid w:val="00E85846"/>
    <w:rsid w:val="00E86177"/>
    <w:rsid w:val="00E86561"/>
    <w:rsid w:val="00E86B4C"/>
    <w:rsid w:val="00E92F76"/>
    <w:rsid w:val="00E93D62"/>
    <w:rsid w:val="00E9487D"/>
    <w:rsid w:val="00E958B8"/>
    <w:rsid w:val="00E96134"/>
    <w:rsid w:val="00E97550"/>
    <w:rsid w:val="00E976A7"/>
    <w:rsid w:val="00EA027F"/>
    <w:rsid w:val="00EA4D57"/>
    <w:rsid w:val="00EA547B"/>
    <w:rsid w:val="00EA6A24"/>
    <w:rsid w:val="00EA6CCA"/>
    <w:rsid w:val="00EA7A1D"/>
    <w:rsid w:val="00EA7C10"/>
    <w:rsid w:val="00EB1C96"/>
    <w:rsid w:val="00EB2754"/>
    <w:rsid w:val="00EB57CE"/>
    <w:rsid w:val="00EB635A"/>
    <w:rsid w:val="00EB6AAA"/>
    <w:rsid w:val="00EB6C92"/>
    <w:rsid w:val="00EB71FB"/>
    <w:rsid w:val="00EC04EB"/>
    <w:rsid w:val="00EC0B98"/>
    <w:rsid w:val="00EC2F5C"/>
    <w:rsid w:val="00EC46EB"/>
    <w:rsid w:val="00EC5356"/>
    <w:rsid w:val="00EC5E0E"/>
    <w:rsid w:val="00EC6BDF"/>
    <w:rsid w:val="00ED29F1"/>
    <w:rsid w:val="00ED2AA2"/>
    <w:rsid w:val="00ED3C9A"/>
    <w:rsid w:val="00ED3E80"/>
    <w:rsid w:val="00ED735A"/>
    <w:rsid w:val="00EE070C"/>
    <w:rsid w:val="00EE0F9A"/>
    <w:rsid w:val="00EE111F"/>
    <w:rsid w:val="00EE28BC"/>
    <w:rsid w:val="00EE2943"/>
    <w:rsid w:val="00EE330F"/>
    <w:rsid w:val="00EE418A"/>
    <w:rsid w:val="00EE4532"/>
    <w:rsid w:val="00EE4CB6"/>
    <w:rsid w:val="00EE4D4F"/>
    <w:rsid w:val="00EE5839"/>
    <w:rsid w:val="00EE5D50"/>
    <w:rsid w:val="00EE69B5"/>
    <w:rsid w:val="00EE6ECD"/>
    <w:rsid w:val="00EE74C2"/>
    <w:rsid w:val="00EE7B18"/>
    <w:rsid w:val="00EE7B42"/>
    <w:rsid w:val="00EF0654"/>
    <w:rsid w:val="00EF0755"/>
    <w:rsid w:val="00EF2D7B"/>
    <w:rsid w:val="00EF2E40"/>
    <w:rsid w:val="00EF3313"/>
    <w:rsid w:val="00EF3DC6"/>
    <w:rsid w:val="00EF4AAF"/>
    <w:rsid w:val="00EF4EDC"/>
    <w:rsid w:val="00EF4FD8"/>
    <w:rsid w:val="00EF6A51"/>
    <w:rsid w:val="00EF78C3"/>
    <w:rsid w:val="00F0082D"/>
    <w:rsid w:val="00F01668"/>
    <w:rsid w:val="00F02886"/>
    <w:rsid w:val="00F03DB0"/>
    <w:rsid w:val="00F03E87"/>
    <w:rsid w:val="00F0606C"/>
    <w:rsid w:val="00F062AB"/>
    <w:rsid w:val="00F10378"/>
    <w:rsid w:val="00F11282"/>
    <w:rsid w:val="00F13685"/>
    <w:rsid w:val="00F1448A"/>
    <w:rsid w:val="00F14FB5"/>
    <w:rsid w:val="00F15B75"/>
    <w:rsid w:val="00F163C7"/>
    <w:rsid w:val="00F16688"/>
    <w:rsid w:val="00F175BA"/>
    <w:rsid w:val="00F17F5A"/>
    <w:rsid w:val="00F21850"/>
    <w:rsid w:val="00F2425B"/>
    <w:rsid w:val="00F25376"/>
    <w:rsid w:val="00F254C6"/>
    <w:rsid w:val="00F26206"/>
    <w:rsid w:val="00F30442"/>
    <w:rsid w:val="00F3268F"/>
    <w:rsid w:val="00F32B13"/>
    <w:rsid w:val="00F32BDC"/>
    <w:rsid w:val="00F33222"/>
    <w:rsid w:val="00F340DC"/>
    <w:rsid w:val="00F34B88"/>
    <w:rsid w:val="00F34E74"/>
    <w:rsid w:val="00F35516"/>
    <w:rsid w:val="00F36FA9"/>
    <w:rsid w:val="00F4005B"/>
    <w:rsid w:val="00F40478"/>
    <w:rsid w:val="00F41511"/>
    <w:rsid w:val="00F424FA"/>
    <w:rsid w:val="00F45720"/>
    <w:rsid w:val="00F50274"/>
    <w:rsid w:val="00F50876"/>
    <w:rsid w:val="00F50A85"/>
    <w:rsid w:val="00F50FEC"/>
    <w:rsid w:val="00F535D6"/>
    <w:rsid w:val="00F54B6D"/>
    <w:rsid w:val="00F562F8"/>
    <w:rsid w:val="00F564A0"/>
    <w:rsid w:val="00F569AA"/>
    <w:rsid w:val="00F57406"/>
    <w:rsid w:val="00F577BF"/>
    <w:rsid w:val="00F57D84"/>
    <w:rsid w:val="00F605E4"/>
    <w:rsid w:val="00F614E1"/>
    <w:rsid w:val="00F61740"/>
    <w:rsid w:val="00F62477"/>
    <w:rsid w:val="00F62D51"/>
    <w:rsid w:val="00F63B64"/>
    <w:rsid w:val="00F642FE"/>
    <w:rsid w:val="00F64D82"/>
    <w:rsid w:val="00F64EA8"/>
    <w:rsid w:val="00F650DD"/>
    <w:rsid w:val="00F659EE"/>
    <w:rsid w:val="00F65E4C"/>
    <w:rsid w:val="00F669D9"/>
    <w:rsid w:val="00F671FC"/>
    <w:rsid w:val="00F72FD0"/>
    <w:rsid w:val="00F74DB3"/>
    <w:rsid w:val="00F757B7"/>
    <w:rsid w:val="00F7722C"/>
    <w:rsid w:val="00F80777"/>
    <w:rsid w:val="00F81038"/>
    <w:rsid w:val="00F82211"/>
    <w:rsid w:val="00F852B2"/>
    <w:rsid w:val="00F86D00"/>
    <w:rsid w:val="00F86FEE"/>
    <w:rsid w:val="00F90391"/>
    <w:rsid w:val="00F90E98"/>
    <w:rsid w:val="00F91A94"/>
    <w:rsid w:val="00F93725"/>
    <w:rsid w:val="00F947E3"/>
    <w:rsid w:val="00F9645A"/>
    <w:rsid w:val="00F97412"/>
    <w:rsid w:val="00FA06D1"/>
    <w:rsid w:val="00FA1126"/>
    <w:rsid w:val="00FA1A52"/>
    <w:rsid w:val="00FA2BBF"/>
    <w:rsid w:val="00FA2DF9"/>
    <w:rsid w:val="00FA3AA2"/>
    <w:rsid w:val="00FA4337"/>
    <w:rsid w:val="00FA673A"/>
    <w:rsid w:val="00FA7044"/>
    <w:rsid w:val="00FB0385"/>
    <w:rsid w:val="00FB1AE3"/>
    <w:rsid w:val="00FB3302"/>
    <w:rsid w:val="00FB3D28"/>
    <w:rsid w:val="00FB3D74"/>
    <w:rsid w:val="00FB3DAF"/>
    <w:rsid w:val="00FB70E7"/>
    <w:rsid w:val="00FC03AF"/>
    <w:rsid w:val="00FC07D2"/>
    <w:rsid w:val="00FC1631"/>
    <w:rsid w:val="00FC3A49"/>
    <w:rsid w:val="00FC4EEF"/>
    <w:rsid w:val="00FC6A55"/>
    <w:rsid w:val="00FC79B0"/>
    <w:rsid w:val="00FD0B68"/>
    <w:rsid w:val="00FD1849"/>
    <w:rsid w:val="00FD1E76"/>
    <w:rsid w:val="00FD221E"/>
    <w:rsid w:val="00FD2A45"/>
    <w:rsid w:val="00FD2C11"/>
    <w:rsid w:val="00FD2F58"/>
    <w:rsid w:val="00FD314A"/>
    <w:rsid w:val="00FD3288"/>
    <w:rsid w:val="00FD40C8"/>
    <w:rsid w:val="00FD5A1E"/>
    <w:rsid w:val="00FD6B66"/>
    <w:rsid w:val="00FD7EB9"/>
    <w:rsid w:val="00FE0E2D"/>
    <w:rsid w:val="00FE15D3"/>
    <w:rsid w:val="00FE225C"/>
    <w:rsid w:val="00FE6954"/>
    <w:rsid w:val="00FF0319"/>
    <w:rsid w:val="00FF034E"/>
    <w:rsid w:val="00FF03AC"/>
    <w:rsid w:val="00FF103D"/>
    <w:rsid w:val="00FF1CE8"/>
    <w:rsid w:val="00FF1E08"/>
    <w:rsid w:val="00FF2A9F"/>
    <w:rsid w:val="00FF49CE"/>
    <w:rsid w:val="00FF593E"/>
    <w:rsid w:val="00FF68D9"/>
    <w:rsid w:val="00FF68F5"/>
    <w:rsid w:val="00FF6E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0AAFF3"/>
  <w15:chartTrackingRefBased/>
  <w15:docId w15:val="{C5E0FE98-6DEA-42CB-8181-471152D9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qFormat="1"/>
    <w:lsdException w:name="Plain Text" w:uiPriority="99"/>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FCE"/>
    <w:rPr>
      <w:sz w:val="24"/>
      <w:szCs w:val="24"/>
    </w:rPr>
  </w:style>
  <w:style w:type="paragraph" w:styleId="Heading1">
    <w:name w:val="heading 1"/>
    <w:basedOn w:val="Normal"/>
    <w:next w:val="Normal"/>
    <w:link w:val="Heading1Char"/>
    <w:qFormat/>
    <w:rsid w:val="00C75CB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semiHidden/>
    <w:unhideWhenUsed/>
    <w:qFormat/>
    <w:rsid w:val="000046DD"/>
    <w:pPr>
      <w:keepNext/>
      <w:spacing w:before="240" w:after="60"/>
      <w:outlineLvl w:val="1"/>
    </w:pPr>
    <w:rPr>
      <w:rFonts w:ascii="Calibri Light" w:eastAsia="Times New Roman" w:hAnsi="Calibri Light"/>
      <w:b/>
      <w:bCs/>
      <w:i/>
      <w:iCs/>
      <w:sz w:val="28"/>
      <w:szCs w:val="28"/>
    </w:rPr>
  </w:style>
  <w:style w:type="paragraph" w:styleId="Heading7">
    <w:name w:val="heading 7"/>
    <w:basedOn w:val="Normal"/>
    <w:next w:val="Normal"/>
    <w:link w:val="Heading7Char"/>
    <w:qFormat/>
    <w:rsid w:val="00EA7C10"/>
    <w:pPr>
      <w:keepNext/>
      <w:outlineLvl w:val="6"/>
    </w:pPr>
    <w:rPr>
      <w:rFonts w:ascii="Arial" w:eastAsia="Times New Roman"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D0A8D"/>
    <w:rPr>
      <w:color w:val="0000FF"/>
      <w:u w:val="single"/>
    </w:rPr>
  </w:style>
  <w:style w:type="table" w:styleId="TableGrid">
    <w:name w:val="Table Grid"/>
    <w:basedOn w:val="TableNormal"/>
    <w:uiPriority w:val="39"/>
    <w:rsid w:val="00FB6D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8A1E46"/>
    <w:rPr>
      <w:color w:val="800080"/>
      <w:u w:val="single"/>
    </w:rPr>
  </w:style>
  <w:style w:type="paragraph" w:styleId="Header">
    <w:name w:val="header"/>
    <w:basedOn w:val="Normal"/>
    <w:link w:val="HeaderChar"/>
    <w:rsid w:val="00347B44"/>
    <w:pPr>
      <w:tabs>
        <w:tab w:val="center" w:pos="4680"/>
        <w:tab w:val="right" w:pos="9360"/>
      </w:tabs>
    </w:pPr>
    <w:rPr>
      <w:lang w:val="x-none" w:eastAsia="x-none"/>
    </w:rPr>
  </w:style>
  <w:style w:type="character" w:customStyle="1" w:styleId="HeaderChar">
    <w:name w:val="Header Char"/>
    <w:link w:val="Header"/>
    <w:rsid w:val="00347B44"/>
    <w:rPr>
      <w:sz w:val="24"/>
      <w:szCs w:val="24"/>
    </w:rPr>
  </w:style>
  <w:style w:type="paragraph" w:styleId="Footer">
    <w:name w:val="footer"/>
    <w:basedOn w:val="Normal"/>
    <w:link w:val="FooterChar"/>
    <w:uiPriority w:val="99"/>
    <w:rsid w:val="00347B44"/>
    <w:pPr>
      <w:tabs>
        <w:tab w:val="center" w:pos="4680"/>
        <w:tab w:val="right" w:pos="9360"/>
      </w:tabs>
    </w:pPr>
    <w:rPr>
      <w:lang w:val="x-none" w:eastAsia="x-none"/>
    </w:rPr>
  </w:style>
  <w:style w:type="character" w:customStyle="1" w:styleId="FooterChar">
    <w:name w:val="Footer Char"/>
    <w:link w:val="Footer"/>
    <w:uiPriority w:val="99"/>
    <w:rsid w:val="00347B44"/>
    <w:rPr>
      <w:sz w:val="24"/>
      <w:szCs w:val="24"/>
    </w:rPr>
  </w:style>
  <w:style w:type="paragraph" w:styleId="BalloonText">
    <w:name w:val="Balloon Text"/>
    <w:basedOn w:val="Normal"/>
    <w:link w:val="BalloonTextChar"/>
    <w:rsid w:val="00DA341D"/>
    <w:rPr>
      <w:rFonts w:ascii="Tahoma" w:hAnsi="Tahoma"/>
      <w:sz w:val="16"/>
      <w:szCs w:val="16"/>
      <w:lang w:val="x-none" w:eastAsia="x-none"/>
    </w:rPr>
  </w:style>
  <w:style w:type="character" w:customStyle="1" w:styleId="BalloonTextChar">
    <w:name w:val="Balloon Text Char"/>
    <w:link w:val="BalloonText"/>
    <w:rsid w:val="00DA341D"/>
    <w:rPr>
      <w:rFonts w:ascii="Tahoma" w:hAnsi="Tahoma" w:cs="Tahoma"/>
      <w:sz w:val="16"/>
      <w:szCs w:val="16"/>
    </w:rPr>
  </w:style>
  <w:style w:type="character" w:styleId="CommentReference">
    <w:name w:val="annotation reference"/>
    <w:uiPriority w:val="99"/>
    <w:rsid w:val="00DA341D"/>
    <w:rPr>
      <w:sz w:val="16"/>
      <w:szCs w:val="16"/>
    </w:rPr>
  </w:style>
  <w:style w:type="paragraph" w:styleId="CommentText">
    <w:name w:val="annotation text"/>
    <w:basedOn w:val="Normal"/>
    <w:link w:val="CommentTextChar"/>
    <w:rsid w:val="00DA341D"/>
    <w:rPr>
      <w:sz w:val="20"/>
      <w:szCs w:val="20"/>
    </w:rPr>
  </w:style>
  <w:style w:type="character" w:customStyle="1" w:styleId="CommentTextChar">
    <w:name w:val="Comment Text Char"/>
    <w:basedOn w:val="DefaultParagraphFont"/>
    <w:link w:val="CommentText"/>
    <w:rsid w:val="00DA341D"/>
  </w:style>
  <w:style w:type="paragraph" w:styleId="CommentSubject">
    <w:name w:val="annotation subject"/>
    <w:basedOn w:val="CommentText"/>
    <w:next w:val="CommentText"/>
    <w:link w:val="CommentSubjectChar"/>
    <w:rsid w:val="00DA341D"/>
    <w:rPr>
      <w:b/>
      <w:bCs/>
      <w:lang w:val="x-none" w:eastAsia="x-none"/>
    </w:rPr>
  </w:style>
  <w:style w:type="character" w:customStyle="1" w:styleId="CommentSubjectChar">
    <w:name w:val="Comment Subject Char"/>
    <w:link w:val="CommentSubject"/>
    <w:rsid w:val="00DA341D"/>
    <w:rPr>
      <w:b/>
      <w:bCs/>
    </w:rPr>
  </w:style>
  <w:style w:type="paragraph" w:customStyle="1" w:styleId="Default">
    <w:name w:val="Default"/>
    <w:rsid w:val="00393238"/>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rsid w:val="004A0059"/>
  </w:style>
  <w:style w:type="character" w:customStyle="1" w:styleId="FootnoteTextChar">
    <w:name w:val="Footnote Text Char"/>
    <w:link w:val="FootnoteText"/>
    <w:rsid w:val="004A0059"/>
    <w:rPr>
      <w:sz w:val="24"/>
      <w:szCs w:val="24"/>
    </w:rPr>
  </w:style>
  <w:style w:type="character" w:styleId="FootnoteReference">
    <w:name w:val="footnote reference"/>
    <w:rsid w:val="004A0059"/>
    <w:rPr>
      <w:vertAlign w:val="superscript"/>
    </w:rPr>
  </w:style>
  <w:style w:type="paragraph" w:customStyle="1" w:styleId="MediumList2-Accent21">
    <w:name w:val="Medium List 2 - Accent 21"/>
    <w:hidden/>
    <w:rsid w:val="00F062AB"/>
    <w:rPr>
      <w:sz w:val="24"/>
      <w:szCs w:val="24"/>
    </w:rPr>
  </w:style>
  <w:style w:type="paragraph" w:customStyle="1" w:styleId="ColorfulShading-Accent11">
    <w:name w:val="Colorful Shading - Accent 11"/>
    <w:hidden/>
    <w:rsid w:val="000D20D0"/>
    <w:rPr>
      <w:sz w:val="24"/>
      <w:szCs w:val="24"/>
    </w:rPr>
  </w:style>
  <w:style w:type="character" w:customStyle="1" w:styleId="UnresolvedMention1">
    <w:name w:val="Unresolved Mention1"/>
    <w:uiPriority w:val="52"/>
    <w:rsid w:val="00EF0755"/>
    <w:rPr>
      <w:color w:val="605E5C"/>
      <w:shd w:val="clear" w:color="auto" w:fill="E1DFDD"/>
    </w:rPr>
  </w:style>
  <w:style w:type="paragraph" w:styleId="BodyText">
    <w:name w:val="Body Text"/>
    <w:basedOn w:val="Normal"/>
    <w:link w:val="BodyTextChar"/>
    <w:uiPriority w:val="1"/>
    <w:qFormat/>
    <w:rsid w:val="001D0D42"/>
    <w:pPr>
      <w:widowControl w:val="0"/>
      <w:autoSpaceDE w:val="0"/>
      <w:autoSpaceDN w:val="0"/>
    </w:pPr>
    <w:rPr>
      <w:rFonts w:ascii="Garamond" w:eastAsia="Garamond" w:hAnsi="Garamond" w:cs="Garamond"/>
      <w:b/>
      <w:bCs/>
      <w:sz w:val="27"/>
      <w:szCs w:val="27"/>
    </w:rPr>
  </w:style>
  <w:style w:type="character" w:customStyle="1" w:styleId="BodyTextChar">
    <w:name w:val="Body Text Char"/>
    <w:link w:val="BodyText"/>
    <w:uiPriority w:val="1"/>
    <w:rsid w:val="001D0D42"/>
    <w:rPr>
      <w:rFonts w:ascii="Garamond" w:eastAsia="Garamond" w:hAnsi="Garamond" w:cs="Garamond"/>
      <w:b/>
      <w:bCs/>
      <w:sz w:val="27"/>
      <w:szCs w:val="27"/>
    </w:rPr>
  </w:style>
  <w:style w:type="character" w:customStyle="1" w:styleId="Heading7Char">
    <w:name w:val="Heading 7 Char"/>
    <w:link w:val="Heading7"/>
    <w:rsid w:val="00EA7C10"/>
    <w:rPr>
      <w:rFonts w:ascii="Arial" w:eastAsia="Times New Roman" w:hAnsi="Arial"/>
      <w:b/>
      <w:bCs/>
      <w:sz w:val="24"/>
    </w:rPr>
  </w:style>
  <w:style w:type="paragraph" w:styleId="NormalWeb">
    <w:name w:val="Normal (Web)"/>
    <w:basedOn w:val="Normal"/>
    <w:uiPriority w:val="99"/>
    <w:rsid w:val="00EA7C10"/>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EA7C10"/>
    <w:pPr>
      <w:spacing w:after="160" w:line="259" w:lineRule="auto"/>
      <w:ind w:left="720"/>
      <w:contextualSpacing/>
    </w:pPr>
    <w:rPr>
      <w:rFonts w:ascii="Calibri" w:eastAsia="Times New Roman" w:hAnsi="Calibri"/>
      <w:sz w:val="22"/>
      <w:szCs w:val="22"/>
    </w:rPr>
  </w:style>
  <w:style w:type="character" w:customStyle="1" w:styleId="Heading1Char">
    <w:name w:val="Heading 1 Char"/>
    <w:link w:val="Heading1"/>
    <w:rsid w:val="00C75CBC"/>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0046DD"/>
    <w:rPr>
      <w:rFonts w:ascii="Calibri Light" w:eastAsia="Times New Roman" w:hAnsi="Calibri Light" w:cs="Times New Roman"/>
      <w:b/>
      <w:bCs/>
      <w:i/>
      <w:iCs/>
      <w:sz w:val="28"/>
      <w:szCs w:val="28"/>
    </w:rPr>
  </w:style>
  <w:style w:type="character" w:customStyle="1" w:styleId="field-content">
    <w:name w:val="field-content"/>
    <w:basedOn w:val="DefaultParagraphFont"/>
    <w:rsid w:val="00B42105"/>
  </w:style>
  <w:style w:type="paragraph" w:styleId="NoSpacing">
    <w:name w:val="No Spacing"/>
    <w:uiPriority w:val="1"/>
    <w:qFormat/>
    <w:rsid w:val="00665B7D"/>
    <w:rPr>
      <w:rFonts w:ascii="Calibri" w:eastAsiaTheme="minorEastAsia" w:hAnsi="Calibri"/>
      <w:sz w:val="22"/>
      <w:szCs w:val="22"/>
    </w:rPr>
  </w:style>
  <w:style w:type="paragraph" w:customStyle="1" w:styleId="ColorfulList-Accent11">
    <w:name w:val="Colorful List - Accent 11"/>
    <w:basedOn w:val="Normal"/>
    <w:uiPriority w:val="34"/>
    <w:qFormat/>
    <w:rsid w:val="009B09B4"/>
    <w:pPr>
      <w:spacing w:after="200" w:line="276" w:lineRule="auto"/>
      <w:ind w:left="720"/>
      <w:contextualSpacing/>
    </w:pPr>
    <w:rPr>
      <w:rFonts w:ascii="Calibri" w:eastAsia="Calibri" w:hAnsi="Calibri"/>
      <w:sz w:val="22"/>
      <w:szCs w:val="22"/>
    </w:rPr>
  </w:style>
  <w:style w:type="character" w:styleId="HTMLCite">
    <w:name w:val="HTML Cite"/>
    <w:uiPriority w:val="99"/>
    <w:unhideWhenUsed/>
    <w:rsid w:val="009B09B4"/>
    <w:rPr>
      <w:i/>
      <w:iCs/>
    </w:rPr>
  </w:style>
  <w:style w:type="character" w:styleId="Strong">
    <w:name w:val="Strong"/>
    <w:uiPriority w:val="22"/>
    <w:qFormat/>
    <w:rsid w:val="005D1E91"/>
    <w:rPr>
      <w:b/>
      <w:bCs/>
    </w:rPr>
  </w:style>
  <w:style w:type="paragraph" w:customStyle="1" w:styleId="Body">
    <w:name w:val="Body"/>
    <w:rsid w:val="00B759AB"/>
    <w:pPr>
      <w:pBdr>
        <w:top w:val="nil"/>
        <w:left w:val="nil"/>
        <w:bottom w:val="nil"/>
        <w:right w:val="nil"/>
        <w:between w:val="nil"/>
        <w:bar w:val="nil"/>
      </w:pBdr>
    </w:pPr>
    <w:rPr>
      <w:rFonts w:ascii="Calibri" w:eastAsia="Arial Unicode MS" w:hAnsi="Calibri" w:cs="Arial Unicode MS"/>
      <w:color w:val="000000"/>
      <w:sz w:val="24"/>
      <w:szCs w:val="24"/>
      <w:u w:color="000000"/>
      <w:bdr w:val="nil"/>
      <w14:textOutline w14:w="0" w14:cap="flat" w14:cmpd="sng" w14:algn="ctr">
        <w14:noFill/>
        <w14:prstDash w14:val="solid"/>
        <w14:bevel/>
      </w14:textOutline>
    </w:rPr>
  </w:style>
  <w:style w:type="paragraph" w:customStyle="1" w:styleId="xmsonormal">
    <w:name w:val="x_msonormal"/>
    <w:basedOn w:val="Normal"/>
    <w:rsid w:val="00B759AB"/>
    <w:pPr>
      <w:spacing w:before="100" w:beforeAutospacing="1" w:after="100" w:afterAutospacing="1"/>
    </w:pPr>
    <w:rPr>
      <w:rFonts w:ascii="Times New Roman" w:eastAsia="Times New Roman" w:hAnsi="Times New Roman"/>
    </w:rPr>
  </w:style>
  <w:style w:type="paragraph" w:styleId="PlainText">
    <w:name w:val="Plain Text"/>
    <w:basedOn w:val="Normal"/>
    <w:link w:val="PlainTextChar"/>
    <w:uiPriority w:val="99"/>
    <w:unhideWhenUsed/>
    <w:rsid w:val="00C35693"/>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35693"/>
    <w:rPr>
      <w:rFonts w:ascii="Consolas" w:eastAsiaTheme="minorHAnsi" w:hAnsi="Consolas" w:cstheme="minorBidi"/>
      <w:sz w:val="21"/>
      <w:szCs w:val="21"/>
    </w:rPr>
  </w:style>
  <w:style w:type="character" w:customStyle="1" w:styleId="markedcontent">
    <w:name w:val="markedcontent"/>
    <w:rsid w:val="00757BC6"/>
  </w:style>
  <w:style w:type="paragraph" w:styleId="Revision">
    <w:name w:val="Revision"/>
    <w:hidden/>
    <w:semiHidden/>
    <w:rsid w:val="0017312F"/>
    <w:rPr>
      <w:sz w:val="24"/>
      <w:szCs w:val="24"/>
    </w:rPr>
  </w:style>
  <w:style w:type="paragraph" w:styleId="Subtitle">
    <w:name w:val="Subtitle"/>
    <w:basedOn w:val="Normal"/>
    <w:link w:val="SubtitleChar"/>
    <w:qFormat/>
    <w:rsid w:val="00EB1C96"/>
    <w:rPr>
      <w:rFonts w:ascii="Palatino Linotype" w:eastAsia="Times New Roman" w:hAnsi="Palatino Linotype"/>
      <w:b/>
      <w:bCs/>
      <w:szCs w:val="20"/>
    </w:rPr>
  </w:style>
  <w:style w:type="character" w:customStyle="1" w:styleId="SubtitleChar">
    <w:name w:val="Subtitle Char"/>
    <w:basedOn w:val="DefaultParagraphFont"/>
    <w:link w:val="Subtitle"/>
    <w:rsid w:val="00EB1C96"/>
    <w:rPr>
      <w:rFonts w:ascii="Palatino Linotype" w:eastAsia="Times New Roman" w:hAnsi="Palatino Linotype"/>
      <w:b/>
      <w:bCs/>
      <w:sz w:val="24"/>
    </w:rPr>
  </w:style>
  <w:style w:type="paragraph" w:styleId="Title">
    <w:name w:val="Title"/>
    <w:basedOn w:val="Normal"/>
    <w:link w:val="TitleChar"/>
    <w:qFormat/>
    <w:rsid w:val="00F11282"/>
    <w:pPr>
      <w:jc w:val="center"/>
    </w:pPr>
    <w:rPr>
      <w:rFonts w:ascii="Times New Roman" w:eastAsia="Times New Roman" w:hAnsi="Times New Roman"/>
      <w:b/>
      <w:sz w:val="28"/>
      <w:szCs w:val="20"/>
    </w:rPr>
  </w:style>
  <w:style w:type="character" w:customStyle="1" w:styleId="TitleChar">
    <w:name w:val="Title Char"/>
    <w:basedOn w:val="DefaultParagraphFont"/>
    <w:link w:val="Title"/>
    <w:rsid w:val="00F11282"/>
    <w:rPr>
      <w:rFonts w:ascii="Times New Roman" w:eastAsia="Times New Roman" w:hAnsi="Times New Roman"/>
      <w:b/>
      <w:sz w:val="28"/>
    </w:rPr>
  </w:style>
  <w:style w:type="character" w:customStyle="1" w:styleId="hgkelc">
    <w:name w:val="hgkelc"/>
    <w:basedOn w:val="DefaultParagraphFont"/>
    <w:rsid w:val="002A0FCE"/>
  </w:style>
  <w:style w:type="character" w:customStyle="1" w:styleId="highlight">
    <w:name w:val="highlight"/>
    <w:rsid w:val="00AD4ACA"/>
  </w:style>
  <w:style w:type="character" w:styleId="UnresolvedMention">
    <w:name w:val="Unresolved Mention"/>
    <w:basedOn w:val="DefaultParagraphFont"/>
    <w:uiPriority w:val="99"/>
    <w:semiHidden/>
    <w:unhideWhenUsed/>
    <w:rsid w:val="00325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491">
      <w:bodyDiv w:val="1"/>
      <w:marLeft w:val="0"/>
      <w:marRight w:val="0"/>
      <w:marTop w:val="0"/>
      <w:marBottom w:val="0"/>
      <w:divBdr>
        <w:top w:val="none" w:sz="0" w:space="0" w:color="auto"/>
        <w:left w:val="none" w:sz="0" w:space="0" w:color="auto"/>
        <w:bottom w:val="none" w:sz="0" w:space="0" w:color="auto"/>
        <w:right w:val="none" w:sz="0" w:space="0" w:color="auto"/>
      </w:divBdr>
    </w:div>
    <w:div w:id="43410004">
      <w:bodyDiv w:val="1"/>
      <w:marLeft w:val="0"/>
      <w:marRight w:val="0"/>
      <w:marTop w:val="0"/>
      <w:marBottom w:val="0"/>
      <w:divBdr>
        <w:top w:val="none" w:sz="0" w:space="0" w:color="auto"/>
        <w:left w:val="none" w:sz="0" w:space="0" w:color="auto"/>
        <w:bottom w:val="none" w:sz="0" w:space="0" w:color="auto"/>
        <w:right w:val="none" w:sz="0" w:space="0" w:color="auto"/>
      </w:divBdr>
    </w:div>
    <w:div w:id="214242162">
      <w:bodyDiv w:val="1"/>
      <w:marLeft w:val="0"/>
      <w:marRight w:val="0"/>
      <w:marTop w:val="0"/>
      <w:marBottom w:val="0"/>
      <w:divBdr>
        <w:top w:val="none" w:sz="0" w:space="0" w:color="auto"/>
        <w:left w:val="none" w:sz="0" w:space="0" w:color="auto"/>
        <w:bottom w:val="none" w:sz="0" w:space="0" w:color="auto"/>
        <w:right w:val="none" w:sz="0" w:space="0" w:color="auto"/>
      </w:divBdr>
    </w:div>
    <w:div w:id="396442866">
      <w:bodyDiv w:val="1"/>
      <w:marLeft w:val="0"/>
      <w:marRight w:val="0"/>
      <w:marTop w:val="0"/>
      <w:marBottom w:val="0"/>
      <w:divBdr>
        <w:top w:val="none" w:sz="0" w:space="0" w:color="auto"/>
        <w:left w:val="none" w:sz="0" w:space="0" w:color="auto"/>
        <w:bottom w:val="none" w:sz="0" w:space="0" w:color="auto"/>
        <w:right w:val="none" w:sz="0" w:space="0" w:color="auto"/>
      </w:divBdr>
    </w:div>
    <w:div w:id="404955160">
      <w:bodyDiv w:val="1"/>
      <w:marLeft w:val="0"/>
      <w:marRight w:val="0"/>
      <w:marTop w:val="0"/>
      <w:marBottom w:val="0"/>
      <w:divBdr>
        <w:top w:val="none" w:sz="0" w:space="0" w:color="auto"/>
        <w:left w:val="none" w:sz="0" w:space="0" w:color="auto"/>
        <w:bottom w:val="none" w:sz="0" w:space="0" w:color="auto"/>
        <w:right w:val="none" w:sz="0" w:space="0" w:color="auto"/>
      </w:divBdr>
    </w:div>
    <w:div w:id="407388514">
      <w:bodyDiv w:val="1"/>
      <w:marLeft w:val="0"/>
      <w:marRight w:val="0"/>
      <w:marTop w:val="0"/>
      <w:marBottom w:val="0"/>
      <w:divBdr>
        <w:top w:val="none" w:sz="0" w:space="0" w:color="auto"/>
        <w:left w:val="none" w:sz="0" w:space="0" w:color="auto"/>
        <w:bottom w:val="none" w:sz="0" w:space="0" w:color="auto"/>
        <w:right w:val="none" w:sz="0" w:space="0" w:color="auto"/>
      </w:divBdr>
    </w:div>
    <w:div w:id="590509965">
      <w:bodyDiv w:val="1"/>
      <w:marLeft w:val="0"/>
      <w:marRight w:val="0"/>
      <w:marTop w:val="0"/>
      <w:marBottom w:val="0"/>
      <w:divBdr>
        <w:top w:val="none" w:sz="0" w:space="0" w:color="auto"/>
        <w:left w:val="none" w:sz="0" w:space="0" w:color="auto"/>
        <w:bottom w:val="none" w:sz="0" w:space="0" w:color="auto"/>
        <w:right w:val="none" w:sz="0" w:space="0" w:color="auto"/>
      </w:divBdr>
    </w:div>
    <w:div w:id="827552540">
      <w:bodyDiv w:val="1"/>
      <w:marLeft w:val="0"/>
      <w:marRight w:val="0"/>
      <w:marTop w:val="0"/>
      <w:marBottom w:val="0"/>
      <w:divBdr>
        <w:top w:val="none" w:sz="0" w:space="0" w:color="auto"/>
        <w:left w:val="none" w:sz="0" w:space="0" w:color="auto"/>
        <w:bottom w:val="none" w:sz="0" w:space="0" w:color="auto"/>
        <w:right w:val="none" w:sz="0" w:space="0" w:color="auto"/>
      </w:divBdr>
    </w:div>
    <w:div w:id="927077417">
      <w:bodyDiv w:val="1"/>
      <w:marLeft w:val="0"/>
      <w:marRight w:val="0"/>
      <w:marTop w:val="0"/>
      <w:marBottom w:val="0"/>
      <w:divBdr>
        <w:top w:val="none" w:sz="0" w:space="0" w:color="auto"/>
        <w:left w:val="none" w:sz="0" w:space="0" w:color="auto"/>
        <w:bottom w:val="none" w:sz="0" w:space="0" w:color="auto"/>
        <w:right w:val="none" w:sz="0" w:space="0" w:color="auto"/>
      </w:divBdr>
    </w:div>
    <w:div w:id="1015352272">
      <w:bodyDiv w:val="1"/>
      <w:marLeft w:val="0"/>
      <w:marRight w:val="0"/>
      <w:marTop w:val="0"/>
      <w:marBottom w:val="0"/>
      <w:divBdr>
        <w:top w:val="none" w:sz="0" w:space="0" w:color="auto"/>
        <w:left w:val="none" w:sz="0" w:space="0" w:color="auto"/>
        <w:bottom w:val="none" w:sz="0" w:space="0" w:color="auto"/>
        <w:right w:val="none" w:sz="0" w:space="0" w:color="auto"/>
      </w:divBdr>
    </w:div>
    <w:div w:id="1138885999">
      <w:bodyDiv w:val="1"/>
      <w:marLeft w:val="0"/>
      <w:marRight w:val="0"/>
      <w:marTop w:val="0"/>
      <w:marBottom w:val="0"/>
      <w:divBdr>
        <w:top w:val="none" w:sz="0" w:space="0" w:color="auto"/>
        <w:left w:val="none" w:sz="0" w:space="0" w:color="auto"/>
        <w:bottom w:val="none" w:sz="0" w:space="0" w:color="auto"/>
        <w:right w:val="none" w:sz="0" w:space="0" w:color="auto"/>
      </w:divBdr>
    </w:div>
    <w:div w:id="1236473212">
      <w:bodyDiv w:val="1"/>
      <w:marLeft w:val="0"/>
      <w:marRight w:val="0"/>
      <w:marTop w:val="0"/>
      <w:marBottom w:val="0"/>
      <w:divBdr>
        <w:top w:val="none" w:sz="0" w:space="0" w:color="auto"/>
        <w:left w:val="none" w:sz="0" w:space="0" w:color="auto"/>
        <w:bottom w:val="none" w:sz="0" w:space="0" w:color="auto"/>
        <w:right w:val="none" w:sz="0" w:space="0" w:color="auto"/>
      </w:divBdr>
    </w:div>
    <w:div w:id="1355838878">
      <w:bodyDiv w:val="1"/>
      <w:marLeft w:val="0"/>
      <w:marRight w:val="0"/>
      <w:marTop w:val="0"/>
      <w:marBottom w:val="0"/>
      <w:divBdr>
        <w:top w:val="none" w:sz="0" w:space="0" w:color="auto"/>
        <w:left w:val="none" w:sz="0" w:space="0" w:color="auto"/>
        <w:bottom w:val="none" w:sz="0" w:space="0" w:color="auto"/>
        <w:right w:val="none" w:sz="0" w:space="0" w:color="auto"/>
      </w:divBdr>
    </w:div>
    <w:div w:id="1431003854">
      <w:bodyDiv w:val="1"/>
      <w:marLeft w:val="0"/>
      <w:marRight w:val="0"/>
      <w:marTop w:val="0"/>
      <w:marBottom w:val="0"/>
      <w:divBdr>
        <w:top w:val="none" w:sz="0" w:space="0" w:color="auto"/>
        <w:left w:val="none" w:sz="0" w:space="0" w:color="auto"/>
        <w:bottom w:val="none" w:sz="0" w:space="0" w:color="auto"/>
        <w:right w:val="none" w:sz="0" w:space="0" w:color="auto"/>
      </w:divBdr>
    </w:div>
    <w:div w:id="1710716268">
      <w:bodyDiv w:val="1"/>
      <w:marLeft w:val="0"/>
      <w:marRight w:val="0"/>
      <w:marTop w:val="0"/>
      <w:marBottom w:val="0"/>
      <w:divBdr>
        <w:top w:val="none" w:sz="0" w:space="0" w:color="auto"/>
        <w:left w:val="none" w:sz="0" w:space="0" w:color="auto"/>
        <w:bottom w:val="none" w:sz="0" w:space="0" w:color="auto"/>
        <w:right w:val="none" w:sz="0" w:space="0" w:color="auto"/>
      </w:divBdr>
    </w:div>
    <w:div w:id="1756895841">
      <w:bodyDiv w:val="1"/>
      <w:marLeft w:val="0"/>
      <w:marRight w:val="0"/>
      <w:marTop w:val="0"/>
      <w:marBottom w:val="0"/>
      <w:divBdr>
        <w:top w:val="none" w:sz="0" w:space="0" w:color="auto"/>
        <w:left w:val="none" w:sz="0" w:space="0" w:color="auto"/>
        <w:bottom w:val="none" w:sz="0" w:space="0" w:color="auto"/>
        <w:right w:val="none" w:sz="0" w:space="0" w:color="auto"/>
      </w:divBdr>
    </w:div>
    <w:div w:id="1921405219">
      <w:bodyDiv w:val="1"/>
      <w:marLeft w:val="0"/>
      <w:marRight w:val="0"/>
      <w:marTop w:val="0"/>
      <w:marBottom w:val="0"/>
      <w:divBdr>
        <w:top w:val="none" w:sz="0" w:space="0" w:color="auto"/>
        <w:left w:val="none" w:sz="0" w:space="0" w:color="auto"/>
        <w:bottom w:val="none" w:sz="0" w:space="0" w:color="auto"/>
        <w:right w:val="none" w:sz="0" w:space="0" w:color="auto"/>
      </w:divBdr>
      <w:divsChild>
        <w:div w:id="1974029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42394">
      <w:bodyDiv w:val="1"/>
      <w:marLeft w:val="0"/>
      <w:marRight w:val="0"/>
      <w:marTop w:val="0"/>
      <w:marBottom w:val="0"/>
      <w:divBdr>
        <w:top w:val="none" w:sz="0" w:space="0" w:color="auto"/>
        <w:left w:val="none" w:sz="0" w:space="0" w:color="auto"/>
        <w:bottom w:val="none" w:sz="0" w:space="0" w:color="auto"/>
        <w:right w:val="none" w:sz="0" w:space="0" w:color="auto"/>
      </w:divBdr>
    </w:div>
    <w:div w:id="1984187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sov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nate.universityofcalifornia.edu/committees/acscoti/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64C1-F8EE-41BF-ADCF-9F14C891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4</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Academic Senate for California Community Colleges</Company>
  <LinksUpToDate>false</LinksUpToDate>
  <CharactersWithSpaces>8007</CharactersWithSpaces>
  <SharedDoc>false</SharedDoc>
  <HLinks>
    <vt:vector size="228" baseType="variant">
      <vt:variant>
        <vt:i4>7208991</vt:i4>
      </vt:variant>
      <vt:variant>
        <vt:i4>111</vt:i4>
      </vt:variant>
      <vt:variant>
        <vt:i4>0</vt:i4>
      </vt:variant>
      <vt:variant>
        <vt:i4>5</vt:i4>
      </vt:variant>
      <vt:variant>
        <vt:lpwstr>mailto:Mary.Gauvain@ucop.edu</vt:lpwstr>
      </vt:variant>
      <vt:variant>
        <vt:lpwstr/>
      </vt:variant>
      <vt:variant>
        <vt:i4>5308524</vt:i4>
      </vt:variant>
      <vt:variant>
        <vt:i4>108</vt:i4>
      </vt:variant>
      <vt:variant>
        <vt:i4>0</vt:i4>
      </vt:variant>
      <vt:variant>
        <vt:i4>5</vt:i4>
      </vt:variant>
      <vt:variant>
        <vt:lpwstr>mailto:davisondolores@fhda.edu</vt:lpwstr>
      </vt:variant>
      <vt:variant>
        <vt:lpwstr/>
      </vt:variant>
      <vt:variant>
        <vt:i4>3735575</vt:i4>
      </vt:variant>
      <vt:variant>
        <vt:i4>105</vt:i4>
      </vt:variant>
      <vt:variant>
        <vt:i4>0</vt:i4>
      </vt:variant>
      <vt:variant>
        <vt:i4>5</vt:i4>
      </vt:variant>
      <vt:variant>
        <vt:lpwstr>mailto:rkc@sfsu.edu</vt:lpwstr>
      </vt:variant>
      <vt:variant>
        <vt:lpwstr/>
      </vt:variant>
      <vt:variant>
        <vt:i4>4456493</vt:i4>
      </vt:variant>
      <vt:variant>
        <vt:i4>102</vt:i4>
      </vt:variant>
      <vt:variant>
        <vt:i4>0</vt:i4>
      </vt:variant>
      <vt:variant>
        <vt:i4>5</vt:i4>
      </vt:variant>
      <vt:variant>
        <vt:lpwstr>https://www.ucop.edu/academic-personnel-programs/_files/ppfp-brochure-optimized.pdf</vt:lpwstr>
      </vt:variant>
      <vt:variant>
        <vt:lpwstr/>
      </vt:variant>
      <vt:variant>
        <vt:i4>2490484</vt:i4>
      </vt:variant>
      <vt:variant>
        <vt:i4>99</vt:i4>
      </vt:variant>
      <vt:variant>
        <vt:i4>0</vt:i4>
      </vt:variant>
      <vt:variant>
        <vt:i4>5</vt:i4>
      </vt:variant>
      <vt:variant>
        <vt:lpwstr>https://www2.calstate.edu/impact-of-the-csu/teacher-education/Pages/building-a-diverse-educator-workforce.aspx</vt:lpwstr>
      </vt:variant>
      <vt:variant>
        <vt:lpwstr/>
      </vt:variant>
      <vt:variant>
        <vt:i4>4259913</vt:i4>
      </vt:variant>
      <vt:variant>
        <vt:i4>96</vt:i4>
      </vt:variant>
      <vt:variant>
        <vt:i4>0</vt:i4>
      </vt:variant>
      <vt:variant>
        <vt:i4>5</vt:i4>
      </vt:variant>
      <vt:variant>
        <vt:lpwstr>https://www.asccc.org/content/moving-beyond-buzzwords-implementing-diversity-equity-inclusion-and-anti-racism</vt:lpwstr>
      </vt:variant>
      <vt:variant>
        <vt:lpwstr/>
      </vt:variant>
      <vt:variant>
        <vt:i4>6160401</vt:i4>
      </vt:variant>
      <vt:variant>
        <vt:i4>93</vt:i4>
      </vt:variant>
      <vt:variant>
        <vt:i4>0</vt:i4>
      </vt:variant>
      <vt:variant>
        <vt:i4>5</vt:i4>
      </vt:variant>
      <vt:variant>
        <vt:lpwstr>https://www.asccc.org/directory/equity-and-diversity-action-committee</vt:lpwstr>
      </vt:variant>
      <vt:variant>
        <vt:lpwstr/>
      </vt:variant>
      <vt:variant>
        <vt:i4>3932256</vt:i4>
      </vt:variant>
      <vt:variant>
        <vt:i4>90</vt:i4>
      </vt:variant>
      <vt:variant>
        <vt:i4>0</vt:i4>
      </vt:variant>
      <vt:variant>
        <vt:i4>5</vt:i4>
      </vt:variant>
      <vt:variant>
        <vt:lpwstr>https://www.ucop.edu/graduate-undergraduate-equity-affairs/</vt:lpwstr>
      </vt:variant>
      <vt:variant>
        <vt:lpwstr/>
      </vt:variant>
      <vt:variant>
        <vt:i4>7602221</vt:i4>
      </vt:variant>
      <vt:variant>
        <vt:i4>87</vt:i4>
      </vt:variant>
      <vt:variant>
        <vt:i4>0</vt:i4>
      </vt:variant>
      <vt:variant>
        <vt:i4>5</vt:i4>
      </vt:variant>
      <vt:variant>
        <vt:lpwstr>https://senate.universityofcalifornia.edu/committees/ucaade/index.html</vt:lpwstr>
      </vt:variant>
      <vt:variant>
        <vt:lpwstr/>
      </vt:variant>
      <vt:variant>
        <vt:i4>1507441</vt:i4>
      </vt:variant>
      <vt:variant>
        <vt:i4>84</vt:i4>
      </vt:variant>
      <vt:variant>
        <vt:i4>0</vt:i4>
      </vt:variant>
      <vt:variant>
        <vt:i4>5</vt:i4>
      </vt:variant>
      <vt:variant>
        <vt:lpwstr>https://www.ucop.edu/uc-health/_files/uc-health-sciences-diversity-taskforce-report.pdf</vt:lpwstr>
      </vt:variant>
      <vt:variant>
        <vt:lpwstr/>
      </vt:variant>
      <vt:variant>
        <vt:i4>589850</vt:i4>
      </vt:variant>
      <vt:variant>
        <vt:i4>81</vt:i4>
      </vt:variant>
      <vt:variant>
        <vt:i4>0</vt:i4>
      </vt:variant>
      <vt:variant>
        <vt:i4>5</vt:i4>
      </vt:variant>
      <vt:variant>
        <vt:lpwstr>https://www2.calstate.edu/csu-system/faculty-staff/academic-senate/Pages/Resolutions.aspx</vt:lpwstr>
      </vt:variant>
      <vt:variant>
        <vt:lpwstr>InplviewHash5989a9d9-1391-4ad6-b771-bce2955219b6=FolderCTID%3D0x012001-SortField%3DResolution%255fx0020%255fNumber-SortDir%3DDesc</vt:lpwstr>
      </vt:variant>
      <vt:variant>
        <vt:i4>4325383</vt:i4>
      </vt:variant>
      <vt:variant>
        <vt:i4>78</vt:i4>
      </vt:variant>
      <vt:variant>
        <vt:i4>0</vt:i4>
      </vt:variant>
      <vt:variant>
        <vt:i4>5</vt:i4>
      </vt:variant>
      <vt:variant>
        <vt:lpwstr>https://www2.calstate.edu/csu-system/faculty-staff/academic-senate/resolutions/2020-2021/3460.pdf</vt:lpwstr>
      </vt:variant>
      <vt:variant>
        <vt:lpwstr/>
      </vt:variant>
      <vt:variant>
        <vt:i4>4587530</vt:i4>
      </vt:variant>
      <vt:variant>
        <vt:i4>75</vt:i4>
      </vt:variant>
      <vt:variant>
        <vt:i4>0</vt:i4>
      </vt:variant>
      <vt:variant>
        <vt:i4>5</vt:i4>
      </vt:variant>
      <vt:variant>
        <vt:lpwstr>https://www2.calstate.edu/csu-system/faculty-staff/academic-senate/resolutions/2019-2020/3404.pdf</vt:lpwstr>
      </vt:variant>
      <vt:variant>
        <vt:lpwstr/>
      </vt:variant>
      <vt:variant>
        <vt:i4>1441879</vt:i4>
      </vt:variant>
      <vt:variant>
        <vt:i4>72</vt:i4>
      </vt:variant>
      <vt:variant>
        <vt:i4>0</vt:i4>
      </vt:variant>
      <vt:variant>
        <vt:i4>5</vt:i4>
      </vt:variant>
      <vt:variant>
        <vt:lpwstr>https://www2.calstate.edu/impact-of-the-csu/diversity</vt:lpwstr>
      </vt:variant>
      <vt:variant>
        <vt:lpwstr/>
      </vt:variant>
      <vt:variant>
        <vt:i4>1572890</vt:i4>
      </vt:variant>
      <vt:variant>
        <vt:i4>69</vt:i4>
      </vt:variant>
      <vt:variant>
        <vt:i4>0</vt:i4>
      </vt:variant>
      <vt:variant>
        <vt:i4>5</vt:i4>
      </vt:variant>
      <vt:variant>
        <vt:lpwstr>https://leginfo.legislature.ca.gov/faces/billTextClient.xhtml?bill_id=202120220SB416&amp;search_keywords=incarcerate+education</vt:lpwstr>
      </vt:variant>
      <vt:variant>
        <vt:lpwstr/>
      </vt:variant>
      <vt:variant>
        <vt:i4>4653154</vt:i4>
      </vt:variant>
      <vt:variant>
        <vt:i4>66</vt:i4>
      </vt:variant>
      <vt:variant>
        <vt:i4>0</vt:i4>
      </vt:variant>
      <vt:variant>
        <vt:i4>5</vt:i4>
      </vt:variant>
      <vt:variant>
        <vt:lpwstr>https://leginfo.legislature.ca.gov/faces/billNavClient.xhtml?bill_id=202120220SB20</vt:lpwstr>
      </vt:variant>
      <vt:variant>
        <vt:lpwstr/>
      </vt:variant>
      <vt:variant>
        <vt:i4>4391009</vt:i4>
      </vt:variant>
      <vt:variant>
        <vt:i4>63</vt:i4>
      </vt:variant>
      <vt:variant>
        <vt:i4>0</vt:i4>
      </vt:variant>
      <vt:variant>
        <vt:i4>5</vt:i4>
      </vt:variant>
      <vt:variant>
        <vt:lpwstr>https://leginfo.legislature.ca.gov/faces/billNavClient.xhtml?bill_id=202120220SB14</vt:lpwstr>
      </vt:variant>
      <vt:variant>
        <vt:lpwstr/>
      </vt:variant>
      <vt:variant>
        <vt:i4>2359401</vt:i4>
      </vt:variant>
      <vt:variant>
        <vt:i4>60</vt:i4>
      </vt:variant>
      <vt:variant>
        <vt:i4>0</vt:i4>
      </vt:variant>
      <vt:variant>
        <vt:i4>5</vt:i4>
      </vt:variant>
      <vt:variant>
        <vt:lpwstr>https://www.capostsecondaryforall.org/initiatives/recovery-with-equity/</vt:lpwstr>
      </vt:variant>
      <vt:variant>
        <vt:lpwstr/>
      </vt:variant>
      <vt:variant>
        <vt:i4>4391035</vt:i4>
      </vt:variant>
      <vt:variant>
        <vt:i4>57</vt:i4>
      </vt:variant>
      <vt:variant>
        <vt:i4>0</vt:i4>
      </vt:variant>
      <vt:variant>
        <vt:i4>5</vt:i4>
      </vt:variant>
      <vt:variant>
        <vt:lpwstr>https://leginfo.legislature.ca.gov/faces/billNavClient.xhtml?bill_id=202120220AB940</vt:lpwstr>
      </vt:variant>
      <vt:variant>
        <vt:lpwstr/>
      </vt:variant>
      <vt:variant>
        <vt:i4>3473469</vt:i4>
      </vt:variant>
      <vt:variant>
        <vt:i4>54</vt:i4>
      </vt:variant>
      <vt:variant>
        <vt:i4>0</vt:i4>
      </vt:variant>
      <vt:variant>
        <vt:i4>5</vt:i4>
      </vt:variant>
      <vt:variant>
        <vt:lpwstr>https://sbud.senate.ca.gov/sites/sbud.senate.ca.gov/files/02.17.2021 CCC Agenda.pdf</vt:lpwstr>
      </vt:variant>
      <vt:variant>
        <vt:lpwstr/>
      </vt:variant>
      <vt:variant>
        <vt:i4>262225</vt:i4>
      </vt:variant>
      <vt:variant>
        <vt:i4>51</vt:i4>
      </vt:variant>
      <vt:variant>
        <vt:i4>0</vt:i4>
      </vt:variant>
      <vt:variant>
        <vt:i4>5</vt:i4>
      </vt:variant>
      <vt:variant>
        <vt:lpwstr>https://calstatestudents.org/01-18-21-bot-report/</vt:lpwstr>
      </vt:variant>
      <vt:variant>
        <vt:lpwstr/>
      </vt:variant>
      <vt:variant>
        <vt:i4>6225923</vt:i4>
      </vt:variant>
      <vt:variant>
        <vt:i4>48</vt:i4>
      </vt:variant>
      <vt:variant>
        <vt:i4>0</vt:i4>
      </vt:variant>
      <vt:variant>
        <vt:i4>5</vt:i4>
      </vt:variant>
      <vt:variant>
        <vt:lpwstr>https://calstatestudents.org/covid-19-policy-agenda/</vt:lpwstr>
      </vt:variant>
      <vt:variant>
        <vt:lpwstr/>
      </vt:variant>
      <vt:variant>
        <vt:i4>4390919</vt:i4>
      </vt:variant>
      <vt:variant>
        <vt:i4>45</vt:i4>
      </vt:variant>
      <vt:variant>
        <vt:i4>0</vt:i4>
      </vt:variant>
      <vt:variant>
        <vt:i4>5</vt:i4>
      </vt:variant>
      <vt:variant>
        <vt:lpwstr>https://www2.calstate.edu/csu-system/faculty-staff/academic-senate/resolutions/2020-2021/3470.pdf</vt:lpwstr>
      </vt:variant>
      <vt:variant>
        <vt:lpwstr/>
      </vt:variant>
      <vt:variant>
        <vt:i4>4325377</vt:i4>
      </vt:variant>
      <vt:variant>
        <vt:i4>42</vt:i4>
      </vt:variant>
      <vt:variant>
        <vt:i4>0</vt:i4>
      </vt:variant>
      <vt:variant>
        <vt:i4>5</vt:i4>
      </vt:variant>
      <vt:variant>
        <vt:lpwstr>https://www2.calstate.edu/csu-system/faculty-staff/academic-senate/resolutions/2020-2021/3466.pdf</vt:lpwstr>
      </vt:variant>
      <vt:variant>
        <vt:lpwstr/>
      </vt:variant>
      <vt:variant>
        <vt:i4>4259855</vt:i4>
      </vt:variant>
      <vt:variant>
        <vt:i4>39</vt:i4>
      </vt:variant>
      <vt:variant>
        <vt:i4>0</vt:i4>
      </vt:variant>
      <vt:variant>
        <vt:i4>5</vt:i4>
      </vt:variant>
      <vt:variant>
        <vt:lpwstr>https://www2.calstate.edu/csu-system/faculty-staff/academic-senate/resolutions/2020-2021/3458.pdf</vt:lpwstr>
      </vt:variant>
      <vt:variant>
        <vt:lpwstr/>
      </vt:variant>
      <vt:variant>
        <vt:i4>4390931</vt:i4>
      </vt:variant>
      <vt:variant>
        <vt:i4>36</vt:i4>
      </vt:variant>
      <vt:variant>
        <vt:i4>0</vt:i4>
      </vt:variant>
      <vt:variant>
        <vt:i4>5</vt:i4>
      </vt:variant>
      <vt:variant>
        <vt:lpwstr>https://www2.calstate.edu/coronavirus</vt:lpwstr>
      </vt:variant>
      <vt:variant>
        <vt:lpwstr/>
      </vt:variant>
      <vt:variant>
        <vt:i4>3538980</vt:i4>
      </vt:variant>
      <vt:variant>
        <vt:i4>33</vt:i4>
      </vt:variant>
      <vt:variant>
        <vt:i4>0</vt:i4>
      </vt:variant>
      <vt:variant>
        <vt:i4>5</vt:i4>
      </vt:variant>
      <vt:variant>
        <vt:lpwstr>https://www2.calstate.edu/impact-of-the-csu/student-success/project-rebound</vt:lpwstr>
      </vt:variant>
      <vt:variant>
        <vt:lpwstr/>
      </vt:variant>
      <vt:variant>
        <vt:i4>262225</vt:i4>
      </vt:variant>
      <vt:variant>
        <vt:i4>30</vt:i4>
      </vt:variant>
      <vt:variant>
        <vt:i4>0</vt:i4>
      </vt:variant>
      <vt:variant>
        <vt:i4>5</vt:i4>
      </vt:variant>
      <vt:variant>
        <vt:lpwstr>https://calstatestudents.org/01-18-21-bot-report/</vt:lpwstr>
      </vt:variant>
      <vt:variant>
        <vt:lpwstr/>
      </vt:variant>
      <vt:variant>
        <vt:i4>6225923</vt:i4>
      </vt:variant>
      <vt:variant>
        <vt:i4>27</vt:i4>
      </vt:variant>
      <vt:variant>
        <vt:i4>0</vt:i4>
      </vt:variant>
      <vt:variant>
        <vt:i4>5</vt:i4>
      </vt:variant>
      <vt:variant>
        <vt:lpwstr>https://calstatestudents.org/covid-19-policy-agenda/</vt:lpwstr>
      </vt:variant>
      <vt:variant>
        <vt:lpwstr/>
      </vt:variant>
      <vt:variant>
        <vt:i4>3080236</vt:i4>
      </vt:variant>
      <vt:variant>
        <vt:i4>24</vt:i4>
      </vt:variant>
      <vt:variant>
        <vt:i4>0</vt:i4>
      </vt:variant>
      <vt:variant>
        <vt:i4>5</vt:i4>
      </vt:variant>
      <vt:variant>
        <vt:lpwstr>https://www.ucop.edu/coronavirus/announcements.html</vt:lpwstr>
      </vt:variant>
      <vt:variant>
        <vt:lpwstr/>
      </vt:variant>
      <vt:variant>
        <vt:i4>6357015</vt:i4>
      </vt:variant>
      <vt:variant>
        <vt:i4>21</vt:i4>
      </vt:variant>
      <vt:variant>
        <vt:i4>0</vt:i4>
      </vt:variant>
      <vt:variant>
        <vt:i4>5</vt:i4>
      </vt:variant>
      <vt:variant>
        <vt:lpwstr>https://senate.universityofcalifornia.edu/_files/committees/council/council-2-24-21-minutes.pdf</vt:lpwstr>
      </vt:variant>
      <vt:variant>
        <vt:lpwstr/>
      </vt:variant>
      <vt:variant>
        <vt:i4>7012430</vt:i4>
      </vt:variant>
      <vt:variant>
        <vt:i4>18</vt:i4>
      </vt:variant>
      <vt:variant>
        <vt:i4>0</vt:i4>
      </vt:variant>
      <vt:variant>
        <vt:i4>5</vt:i4>
      </vt:variant>
      <vt:variant>
        <vt:lpwstr>https://senate.universityofcalifornia.edu/_files/committees/ucep/ucep-2-1-2021-minutes.pdf</vt:lpwstr>
      </vt:variant>
      <vt:variant>
        <vt:lpwstr/>
      </vt:variant>
      <vt:variant>
        <vt:i4>6422548</vt:i4>
      </vt:variant>
      <vt:variant>
        <vt:i4>15</vt:i4>
      </vt:variant>
      <vt:variant>
        <vt:i4>0</vt:i4>
      </vt:variant>
      <vt:variant>
        <vt:i4>5</vt:i4>
      </vt:variant>
      <vt:variant>
        <vt:lpwstr>https://senate.universityofcalifornia.edu/_files/committees/council/council-1-27-21-minutes.pdf</vt:lpwstr>
      </vt:variant>
      <vt:variant>
        <vt:lpwstr/>
      </vt:variant>
      <vt:variant>
        <vt:i4>3670099</vt:i4>
      </vt:variant>
      <vt:variant>
        <vt:i4>12</vt:i4>
      </vt:variant>
      <vt:variant>
        <vt:i4>0</vt:i4>
      </vt:variant>
      <vt:variant>
        <vt:i4>5</vt:i4>
      </vt:variant>
      <vt:variant>
        <vt:lpwstr>https://senate.universityofcalifornia.edu/_files/committees/elwrtf.pdf</vt:lpwstr>
      </vt:variant>
      <vt:variant>
        <vt:lpwstr/>
      </vt:variant>
      <vt:variant>
        <vt:i4>2293870</vt:i4>
      </vt:variant>
      <vt:variant>
        <vt:i4>9</vt:i4>
      </vt:variant>
      <vt:variant>
        <vt:i4>0</vt:i4>
      </vt:variant>
      <vt:variant>
        <vt:i4>5</vt:i4>
      </vt:variant>
      <vt:variant>
        <vt:lpwstr>https://www.ucop.edu/feasibility-study/</vt:lpwstr>
      </vt:variant>
      <vt:variant>
        <vt:lpwstr/>
      </vt:variant>
      <vt:variant>
        <vt:i4>7078009</vt:i4>
      </vt:variant>
      <vt:variant>
        <vt:i4>6</vt:i4>
      </vt:variant>
      <vt:variant>
        <vt:i4>0</vt:i4>
      </vt:variant>
      <vt:variant>
        <vt:i4>5</vt:i4>
      </vt:variant>
      <vt:variant>
        <vt:lpwstr>https://www.cccco.edu/About-Us/Chancellors-Office/Divisions/Educational-Services-and-Support/What-we-do/Rising-Scholars-Network</vt:lpwstr>
      </vt:variant>
      <vt:variant>
        <vt:lpwstr/>
      </vt:variant>
      <vt:variant>
        <vt:i4>2293817</vt:i4>
      </vt:variant>
      <vt:variant>
        <vt:i4>3</vt:i4>
      </vt:variant>
      <vt:variant>
        <vt:i4>0</vt:i4>
      </vt:variant>
      <vt:variant>
        <vt:i4>5</vt:i4>
      </vt:variant>
      <vt:variant>
        <vt:lpwstr>https://asccc.org/sites/default/files/IV. A. %282%29 Legislative Report March 2021 v 3-4-21.pdf</vt:lpwstr>
      </vt:variant>
      <vt:variant>
        <vt:lpwstr/>
      </vt:variant>
      <vt:variant>
        <vt:i4>8060981</vt:i4>
      </vt:variant>
      <vt:variant>
        <vt:i4>0</vt:i4>
      </vt:variant>
      <vt:variant>
        <vt:i4>0</vt:i4>
      </vt:variant>
      <vt:variant>
        <vt:i4>5</vt:i4>
      </vt:variant>
      <vt:variant>
        <vt:lpwstr>https://www.asccc.org/events/2021-02-18-170000-2021-02-20-000000/2021-part-time-faculty-institute-virtual-event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Krystinne Mica</dc:creator>
  <cp:keywords/>
  <dc:description/>
  <cp:lastModifiedBy>Miguel Rother</cp:lastModifiedBy>
  <cp:revision>48</cp:revision>
  <cp:lastPrinted>2020-02-20T15:46:00Z</cp:lastPrinted>
  <dcterms:created xsi:type="dcterms:W3CDTF">2022-08-29T18:36:00Z</dcterms:created>
  <dcterms:modified xsi:type="dcterms:W3CDTF">2022-08-30T18:07:00Z</dcterms:modified>
</cp:coreProperties>
</file>